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81F1" w14:textId="77777777" w:rsidR="00114CED" w:rsidRDefault="00114CED"/>
    <w:p w14:paraId="4C2581F2" w14:textId="77777777" w:rsidR="004E0428" w:rsidRDefault="004E0428"/>
    <w:p w14:paraId="4C2581F3" w14:textId="77777777" w:rsidR="004E0428" w:rsidRDefault="004E0428"/>
    <w:p w14:paraId="4C2581F4" w14:textId="77777777" w:rsidR="004E0428" w:rsidRDefault="004E0428"/>
    <w:p w14:paraId="4C2581F5" w14:textId="77777777" w:rsidR="004E0428" w:rsidRDefault="004E0428"/>
    <w:p w14:paraId="4C2581F6" w14:textId="77777777" w:rsidR="004E0428" w:rsidRDefault="004E0428"/>
    <w:p w14:paraId="4C2581F7" w14:textId="77777777" w:rsidR="004E0428" w:rsidRDefault="004E0428"/>
    <w:p w14:paraId="4C2581F8" w14:textId="77777777" w:rsidR="004E0428" w:rsidRDefault="004E0428"/>
    <w:p w14:paraId="4C2581F9" w14:textId="77777777" w:rsidR="004E0428" w:rsidRDefault="004E0428"/>
    <w:p w14:paraId="4C2581FA" w14:textId="77777777" w:rsidR="004E0428" w:rsidRDefault="004E0428"/>
    <w:p w14:paraId="4C2581FB" w14:textId="77777777" w:rsidR="004E0428" w:rsidRDefault="004E0428"/>
    <w:p w14:paraId="4C2581FC" w14:textId="77777777" w:rsidR="004E0428" w:rsidRDefault="004E0428">
      <w:r>
        <w:rPr>
          <w:rFonts w:ascii="Helvetica" w:hAnsi="Helvetica" w:cs="Helvetica"/>
          <w:noProof/>
          <w:color w:val="000000"/>
          <w:sz w:val="18"/>
          <w:szCs w:val="18"/>
          <w:lang w:val="en-GB" w:eastAsia="en-GB"/>
        </w:rPr>
        <w:drawing>
          <wp:inline distT="0" distB="0" distL="0" distR="0" wp14:anchorId="4C2582BA" wp14:editId="4C2582BB">
            <wp:extent cx="258127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838200"/>
                    </a:xfrm>
                    <a:prstGeom prst="rect">
                      <a:avLst/>
                    </a:prstGeom>
                    <a:noFill/>
                    <a:ln>
                      <a:noFill/>
                    </a:ln>
                  </pic:spPr>
                </pic:pic>
              </a:graphicData>
            </a:graphic>
          </wp:inline>
        </w:drawing>
      </w:r>
    </w:p>
    <w:p w14:paraId="4C2581FD" w14:textId="77777777" w:rsidR="004E0428" w:rsidRDefault="004E0428"/>
    <w:p w14:paraId="4C2581FE" w14:textId="77777777" w:rsidR="004E0428" w:rsidRDefault="004E0428"/>
    <w:p w14:paraId="4C2581FF" w14:textId="77777777" w:rsidR="004E0428" w:rsidRDefault="004E0428"/>
    <w:p w14:paraId="4C258200" w14:textId="77777777" w:rsidR="004E0428" w:rsidRDefault="004E0428"/>
    <w:p w14:paraId="4C258201" w14:textId="77777777" w:rsidR="004E0428" w:rsidRDefault="004E0428"/>
    <w:p w14:paraId="45FA2D8F" w14:textId="1CCD7954" w:rsidR="003C1A21" w:rsidRDefault="00957270">
      <w:pPr>
        <w:rPr>
          <w:b/>
          <w:color w:val="1F497D" w:themeColor="text2"/>
          <w:sz w:val="40"/>
          <w:szCs w:val="40"/>
        </w:rPr>
      </w:pPr>
      <w:r>
        <w:rPr>
          <w:b/>
          <w:color w:val="1F497D" w:themeColor="text2"/>
          <w:sz w:val="40"/>
          <w:szCs w:val="40"/>
        </w:rPr>
        <w:t>Office Manager</w:t>
      </w:r>
      <w:r w:rsidR="006F09F4">
        <w:rPr>
          <w:b/>
          <w:color w:val="1F497D" w:themeColor="text2"/>
          <w:sz w:val="40"/>
          <w:szCs w:val="40"/>
        </w:rPr>
        <w:t xml:space="preserve"> (Part-time)</w:t>
      </w:r>
    </w:p>
    <w:p w14:paraId="005A59EF" w14:textId="77777777" w:rsidR="003C1A21" w:rsidRDefault="003C1A21">
      <w:pPr>
        <w:rPr>
          <w:b/>
          <w:color w:val="1F497D" w:themeColor="text2"/>
          <w:sz w:val="40"/>
          <w:szCs w:val="40"/>
        </w:rPr>
      </w:pPr>
    </w:p>
    <w:p w14:paraId="4C258202" w14:textId="5914CE48" w:rsidR="004E0428" w:rsidRDefault="003C1A21">
      <w:pPr>
        <w:rPr>
          <w:b/>
          <w:color w:val="1F497D" w:themeColor="text2"/>
          <w:sz w:val="40"/>
          <w:szCs w:val="40"/>
        </w:rPr>
      </w:pPr>
      <w:r>
        <w:rPr>
          <w:b/>
          <w:color w:val="1F497D" w:themeColor="text2"/>
          <w:sz w:val="40"/>
          <w:szCs w:val="40"/>
        </w:rPr>
        <w:t xml:space="preserve">Candidate Information pack </w:t>
      </w:r>
      <w:r w:rsidR="008B6761">
        <w:rPr>
          <w:b/>
          <w:color w:val="1F497D" w:themeColor="text2"/>
          <w:sz w:val="40"/>
          <w:szCs w:val="40"/>
        </w:rPr>
        <w:t>- 2025</w:t>
      </w:r>
    </w:p>
    <w:p w14:paraId="13A9831D" w14:textId="69179F6A" w:rsidR="00A43394" w:rsidRDefault="00A43394">
      <w:pPr>
        <w:rPr>
          <w:b/>
          <w:color w:val="1F497D" w:themeColor="text2"/>
          <w:sz w:val="40"/>
          <w:szCs w:val="40"/>
        </w:rPr>
      </w:pPr>
    </w:p>
    <w:p w14:paraId="4C258203" w14:textId="77777777" w:rsidR="00DD1B37" w:rsidRDefault="00DD1B37">
      <w:pPr>
        <w:rPr>
          <w:b/>
          <w:color w:val="1F497D" w:themeColor="text2"/>
          <w:sz w:val="40"/>
          <w:szCs w:val="40"/>
        </w:rPr>
      </w:pPr>
    </w:p>
    <w:p w14:paraId="4C258204" w14:textId="77777777" w:rsidR="00DD1B37" w:rsidRDefault="00DD1B37">
      <w:pPr>
        <w:rPr>
          <w:b/>
          <w:color w:val="1F497D" w:themeColor="text2"/>
          <w:sz w:val="40"/>
          <w:szCs w:val="40"/>
        </w:rPr>
      </w:pPr>
    </w:p>
    <w:p w14:paraId="4C258205" w14:textId="77777777" w:rsidR="00DD1B37" w:rsidRDefault="00DD1B37">
      <w:pPr>
        <w:rPr>
          <w:b/>
          <w:color w:val="1F497D" w:themeColor="text2"/>
          <w:sz w:val="40"/>
          <w:szCs w:val="40"/>
        </w:rPr>
      </w:pPr>
    </w:p>
    <w:p w14:paraId="4C258206" w14:textId="77777777" w:rsidR="00DD1B37" w:rsidRDefault="00DD1B37">
      <w:pPr>
        <w:rPr>
          <w:b/>
          <w:color w:val="1F497D" w:themeColor="text2"/>
          <w:sz w:val="40"/>
          <w:szCs w:val="40"/>
        </w:rPr>
      </w:pPr>
    </w:p>
    <w:p w14:paraId="4C258208" w14:textId="77777777" w:rsidR="00DD1B37" w:rsidRDefault="00DD1B37" w:rsidP="00744162">
      <w:pPr>
        <w:jc w:val="both"/>
        <w:rPr>
          <w:b/>
          <w:color w:val="1F497D" w:themeColor="text2"/>
          <w:sz w:val="40"/>
          <w:szCs w:val="40"/>
        </w:rPr>
      </w:pPr>
    </w:p>
    <w:p w14:paraId="4C258209" w14:textId="77777777" w:rsidR="00DD1B37" w:rsidRDefault="00DD1B37">
      <w:pPr>
        <w:rPr>
          <w:b/>
          <w:color w:val="1F497D" w:themeColor="text2"/>
          <w:sz w:val="40"/>
          <w:szCs w:val="40"/>
        </w:rPr>
      </w:pPr>
    </w:p>
    <w:p w14:paraId="70C61BD6" w14:textId="77777777" w:rsidR="00C127B9" w:rsidRDefault="00C127B9" w:rsidP="00013905">
      <w:pPr>
        <w:jc w:val="left"/>
        <w:rPr>
          <w:b/>
          <w:color w:val="1F497D" w:themeColor="text2"/>
          <w:sz w:val="40"/>
          <w:szCs w:val="40"/>
        </w:rPr>
      </w:pPr>
    </w:p>
    <w:p w14:paraId="1A23BD2F" w14:textId="77777777" w:rsidR="00C127B9" w:rsidRDefault="00C127B9" w:rsidP="00013905">
      <w:pPr>
        <w:jc w:val="left"/>
        <w:rPr>
          <w:b/>
          <w:color w:val="1F497D" w:themeColor="text2"/>
          <w:sz w:val="40"/>
          <w:szCs w:val="40"/>
        </w:rPr>
      </w:pPr>
    </w:p>
    <w:p w14:paraId="4BC6D622" w14:textId="77777777" w:rsidR="00C127B9" w:rsidRDefault="00C127B9" w:rsidP="00013905">
      <w:pPr>
        <w:jc w:val="left"/>
        <w:rPr>
          <w:b/>
          <w:color w:val="1F497D" w:themeColor="text2"/>
          <w:sz w:val="40"/>
          <w:szCs w:val="40"/>
        </w:rPr>
      </w:pPr>
    </w:p>
    <w:p w14:paraId="12C03586" w14:textId="77777777" w:rsidR="00C127B9" w:rsidRDefault="00C127B9" w:rsidP="00013905">
      <w:pPr>
        <w:jc w:val="left"/>
        <w:rPr>
          <w:b/>
          <w:color w:val="1F497D" w:themeColor="text2"/>
          <w:sz w:val="40"/>
          <w:szCs w:val="40"/>
        </w:rPr>
      </w:pPr>
    </w:p>
    <w:p w14:paraId="7F6E0CEC" w14:textId="77777777" w:rsidR="00C127B9" w:rsidRDefault="00C127B9" w:rsidP="00013905">
      <w:pPr>
        <w:jc w:val="left"/>
        <w:rPr>
          <w:b/>
          <w:color w:val="1F497D" w:themeColor="text2"/>
          <w:sz w:val="40"/>
          <w:szCs w:val="40"/>
        </w:rPr>
      </w:pPr>
    </w:p>
    <w:p w14:paraId="6A80762C" w14:textId="77777777" w:rsidR="00C127B9" w:rsidRDefault="00C127B9" w:rsidP="00013905">
      <w:pPr>
        <w:jc w:val="left"/>
        <w:rPr>
          <w:b/>
          <w:color w:val="1F497D" w:themeColor="text2"/>
          <w:sz w:val="40"/>
          <w:szCs w:val="40"/>
        </w:rPr>
      </w:pPr>
    </w:p>
    <w:p w14:paraId="25EB7D38" w14:textId="3BF2BE6F" w:rsidR="00013905" w:rsidRPr="004A4478" w:rsidRDefault="007C7904" w:rsidP="00013905">
      <w:pPr>
        <w:jc w:val="left"/>
        <w:rPr>
          <w:b/>
          <w:sz w:val="24"/>
          <w:szCs w:val="24"/>
        </w:rPr>
      </w:pPr>
      <w:r w:rsidRPr="004A4478">
        <w:rPr>
          <w:b/>
          <w:sz w:val="24"/>
          <w:szCs w:val="24"/>
        </w:rPr>
        <w:t xml:space="preserve">                      </w:t>
      </w:r>
    </w:p>
    <w:p w14:paraId="4C25821A" w14:textId="6B375175" w:rsidR="004E0428" w:rsidRPr="004A4478" w:rsidRDefault="00DD0371" w:rsidP="00013905">
      <w:pPr>
        <w:jc w:val="left"/>
        <w:rPr>
          <w:b/>
          <w:sz w:val="24"/>
          <w:szCs w:val="24"/>
        </w:rPr>
      </w:pPr>
      <w:r w:rsidRPr="004A4478">
        <w:rPr>
          <w:b/>
          <w:sz w:val="24"/>
          <w:szCs w:val="24"/>
        </w:rPr>
        <w:lastRenderedPageBreak/>
        <w:t>Message from the Ch</w:t>
      </w:r>
      <w:r w:rsidR="00957270">
        <w:rPr>
          <w:b/>
          <w:sz w:val="24"/>
          <w:szCs w:val="24"/>
        </w:rPr>
        <w:t xml:space="preserve">ief Executive </w:t>
      </w:r>
      <w:r w:rsidR="004B2731" w:rsidRPr="004A4478">
        <w:rPr>
          <w:b/>
          <w:sz w:val="24"/>
          <w:szCs w:val="24"/>
        </w:rPr>
        <w:t xml:space="preserve">of the </w:t>
      </w:r>
      <w:r w:rsidR="00254E9E" w:rsidRPr="004A4478">
        <w:rPr>
          <w:b/>
          <w:sz w:val="24"/>
          <w:szCs w:val="24"/>
        </w:rPr>
        <w:t>Ombudsman Association</w:t>
      </w:r>
      <w:r w:rsidR="00833737">
        <w:rPr>
          <w:b/>
          <w:sz w:val="24"/>
          <w:szCs w:val="24"/>
        </w:rPr>
        <w:t xml:space="preserve"> (OA)</w:t>
      </w:r>
    </w:p>
    <w:p w14:paraId="4C25821B" w14:textId="77777777" w:rsidR="00254E9E" w:rsidRPr="004A4478" w:rsidRDefault="00254E9E" w:rsidP="004E0428">
      <w:pPr>
        <w:jc w:val="left"/>
        <w:rPr>
          <w:b/>
          <w:sz w:val="24"/>
          <w:szCs w:val="24"/>
        </w:rPr>
      </w:pPr>
    </w:p>
    <w:p w14:paraId="4FC0693A" w14:textId="77777777" w:rsidR="00BA7B46" w:rsidRDefault="00C127B9" w:rsidP="004E0428">
      <w:pPr>
        <w:jc w:val="left"/>
        <w:rPr>
          <w:sz w:val="24"/>
          <w:szCs w:val="24"/>
        </w:rPr>
      </w:pPr>
      <w:r w:rsidRPr="004A4478">
        <w:rPr>
          <w:sz w:val="24"/>
          <w:szCs w:val="24"/>
        </w:rPr>
        <w:t xml:space="preserve">Thank you for your interest </w:t>
      </w:r>
      <w:r w:rsidR="00DD0371" w:rsidRPr="004A4478">
        <w:rPr>
          <w:sz w:val="24"/>
          <w:szCs w:val="24"/>
        </w:rPr>
        <w:t xml:space="preserve">in the role of </w:t>
      </w:r>
      <w:r w:rsidR="008619FA">
        <w:rPr>
          <w:sz w:val="24"/>
          <w:szCs w:val="24"/>
        </w:rPr>
        <w:t>Office Manager</w:t>
      </w:r>
      <w:r w:rsidR="00F95C65" w:rsidRPr="004A4478">
        <w:rPr>
          <w:sz w:val="24"/>
          <w:szCs w:val="24"/>
        </w:rPr>
        <w:t xml:space="preserve">. </w:t>
      </w:r>
    </w:p>
    <w:p w14:paraId="27558C79" w14:textId="77777777" w:rsidR="00BA7B46" w:rsidRDefault="00BA7B46" w:rsidP="004E0428">
      <w:pPr>
        <w:jc w:val="left"/>
        <w:rPr>
          <w:sz w:val="24"/>
          <w:szCs w:val="24"/>
        </w:rPr>
      </w:pPr>
    </w:p>
    <w:p w14:paraId="237E2D0A" w14:textId="77777777" w:rsidR="00BA7B46" w:rsidRDefault="00BA7B46" w:rsidP="00BA7B46">
      <w:pPr>
        <w:jc w:val="left"/>
        <w:rPr>
          <w:rFonts w:cstheme="minorHAnsi"/>
          <w:sz w:val="24"/>
          <w:szCs w:val="24"/>
        </w:rPr>
      </w:pPr>
      <w:r>
        <w:rPr>
          <w:rFonts w:cstheme="minorHAnsi"/>
          <w:sz w:val="24"/>
          <w:szCs w:val="24"/>
        </w:rPr>
        <w:t xml:space="preserve">This is an exciting opportunity to </w:t>
      </w:r>
      <w:r w:rsidRPr="003B647F">
        <w:rPr>
          <w:rFonts w:cstheme="minorHAnsi"/>
          <w:sz w:val="24"/>
          <w:szCs w:val="24"/>
        </w:rPr>
        <w:t>ensure the smooth running of the Ombudsman Association’s (OA) day-to-day operations</w:t>
      </w:r>
      <w:r>
        <w:rPr>
          <w:rFonts w:cstheme="minorHAnsi"/>
          <w:sz w:val="24"/>
          <w:szCs w:val="24"/>
        </w:rPr>
        <w:t xml:space="preserve"> at a time when our influence and activities are growing</w:t>
      </w:r>
      <w:r w:rsidRPr="003B647F">
        <w:rPr>
          <w:rFonts w:cstheme="minorHAnsi"/>
          <w:sz w:val="24"/>
          <w:szCs w:val="24"/>
        </w:rPr>
        <w:t xml:space="preserve">. </w:t>
      </w:r>
    </w:p>
    <w:p w14:paraId="3A92ABA7" w14:textId="77777777" w:rsidR="00BA7B46" w:rsidRDefault="00BA7B46" w:rsidP="00BA7B46">
      <w:pPr>
        <w:jc w:val="left"/>
        <w:rPr>
          <w:rFonts w:cstheme="minorHAnsi"/>
          <w:sz w:val="24"/>
          <w:szCs w:val="24"/>
        </w:rPr>
      </w:pPr>
    </w:p>
    <w:p w14:paraId="27D00966" w14:textId="7A86B2D9" w:rsidR="00BA7B46" w:rsidRPr="002C18F9" w:rsidRDefault="00BA7B46" w:rsidP="00BA7B46">
      <w:pPr>
        <w:jc w:val="left"/>
        <w:rPr>
          <w:rFonts w:cstheme="minorHAnsi"/>
          <w:sz w:val="24"/>
          <w:szCs w:val="24"/>
        </w:rPr>
      </w:pPr>
      <w:r>
        <w:rPr>
          <w:rFonts w:cstheme="minorHAnsi"/>
          <w:sz w:val="24"/>
          <w:szCs w:val="24"/>
        </w:rPr>
        <w:t xml:space="preserve">As part of a small team, which already punches above </w:t>
      </w:r>
      <w:proofErr w:type="gramStart"/>
      <w:r>
        <w:rPr>
          <w:rFonts w:cstheme="minorHAnsi"/>
          <w:sz w:val="24"/>
          <w:szCs w:val="24"/>
        </w:rPr>
        <w:t>its weight</w:t>
      </w:r>
      <w:proofErr w:type="gramEnd"/>
      <w:r>
        <w:rPr>
          <w:rFonts w:cstheme="minorHAnsi"/>
          <w:sz w:val="24"/>
          <w:szCs w:val="24"/>
        </w:rPr>
        <w:t>, you will have considerable autonomy to use your skills and experience to make sure the OA operates effectively. We are a fully remote organisation, currently with three staff, that is likely to expand in the next 12 months. Many of our business support services are outsourced, including both ICT support and accounting</w:t>
      </w:r>
      <w:r w:rsidR="002B2597">
        <w:rPr>
          <w:rFonts w:cstheme="minorHAnsi"/>
          <w:sz w:val="24"/>
          <w:szCs w:val="24"/>
        </w:rPr>
        <w:t xml:space="preserve">, and you’ll help to ensure </w:t>
      </w:r>
      <w:r w:rsidR="00AC334B">
        <w:rPr>
          <w:rFonts w:cstheme="minorHAnsi"/>
          <w:sz w:val="24"/>
          <w:szCs w:val="24"/>
        </w:rPr>
        <w:t>they deliver what we need</w:t>
      </w:r>
      <w:r>
        <w:rPr>
          <w:rFonts w:cstheme="minorHAnsi"/>
          <w:sz w:val="24"/>
          <w:szCs w:val="24"/>
        </w:rPr>
        <w:t>.</w:t>
      </w:r>
    </w:p>
    <w:p w14:paraId="73055ED3" w14:textId="77777777" w:rsidR="00BA7B46" w:rsidRDefault="00BA7B46" w:rsidP="00BA7B46">
      <w:pPr>
        <w:jc w:val="left"/>
        <w:rPr>
          <w:rFonts w:cstheme="minorHAnsi"/>
          <w:b/>
          <w:bCs/>
          <w:sz w:val="24"/>
          <w:szCs w:val="24"/>
        </w:rPr>
      </w:pPr>
    </w:p>
    <w:p w14:paraId="3013BD83" w14:textId="77777777" w:rsidR="00BA7B46" w:rsidRPr="00063D29" w:rsidRDefault="00BA7B46" w:rsidP="00BA7B46">
      <w:pPr>
        <w:jc w:val="left"/>
        <w:rPr>
          <w:rFonts w:cstheme="minorHAnsi"/>
          <w:sz w:val="24"/>
          <w:szCs w:val="24"/>
        </w:rPr>
      </w:pPr>
      <w:r>
        <w:rPr>
          <w:rFonts w:cstheme="minorHAnsi"/>
          <w:sz w:val="24"/>
          <w:szCs w:val="24"/>
        </w:rPr>
        <w:t xml:space="preserve">The role is available as a secondment opportunity, on a contractual basis, or as an employee of the OA. The working pattern is negotiable and includes full working from home option. </w:t>
      </w:r>
    </w:p>
    <w:p w14:paraId="2CD28D72" w14:textId="77777777" w:rsidR="004B2731" w:rsidRPr="00BA7B46" w:rsidRDefault="004B2731" w:rsidP="004E0428">
      <w:pPr>
        <w:jc w:val="left"/>
        <w:rPr>
          <w:color w:val="A6A6A6" w:themeColor="background1" w:themeShade="A6"/>
          <w:sz w:val="24"/>
          <w:szCs w:val="24"/>
        </w:rPr>
      </w:pPr>
    </w:p>
    <w:p w14:paraId="4C25821C" w14:textId="6A9EB4FC" w:rsidR="00254E9E" w:rsidRPr="0071696E" w:rsidRDefault="004B2731" w:rsidP="004E0428">
      <w:pPr>
        <w:jc w:val="left"/>
        <w:rPr>
          <w:sz w:val="24"/>
          <w:szCs w:val="24"/>
        </w:rPr>
      </w:pPr>
      <w:r w:rsidRPr="0071696E">
        <w:rPr>
          <w:sz w:val="24"/>
          <w:szCs w:val="24"/>
        </w:rPr>
        <w:t xml:space="preserve">Further information on </w:t>
      </w:r>
      <w:r w:rsidR="0071696E" w:rsidRPr="0071696E">
        <w:rPr>
          <w:sz w:val="24"/>
          <w:szCs w:val="24"/>
        </w:rPr>
        <w:t>the role</w:t>
      </w:r>
      <w:r w:rsidRPr="0071696E">
        <w:rPr>
          <w:sz w:val="24"/>
          <w:szCs w:val="24"/>
        </w:rPr>
        <w:t xml:space="preserve"> and responsibilities, as well as on </w:t>
      </w:r>
      <w:r w:rsidR="00254E9E" w:rsidRPr="0071696E">
        <w:rPr>
          <w:sz w:val="24"/>
          <w:szCs w:val="24"/>
        </w:rPr>
        <w:t xml:space="preserve">the </w:t>
      </w:r>
      <w:r w:rsidR="008D6770" w:rsidRPr="0071696E">
        <w:rPr>
          <w:sz w:val="24"/>
          <w:szCs w:val="24"/>
        </w:rPr>
        <w:t>OA</w:t>
      </w:r>
      <w:r w:rsidR="00653C3A" w:rsidRPr="0071696E">
        <w:rPr>
          <w:sz w:val="24"/>
          <w:szCs w:val="24"/>
        </w:rPr>
        <w:t xml:space="preserve"> </w:t>
      </w:r>
      <w:r w:rsidRPr="0071696E">
        <w:rPr>
          <w:sz w:val="24"/>
          <w:szCs w:val="24"/>
        </w:rPr>
        <w:t>itself</w:t>
      </w:r>
      <w:r w:rsidR="000F6A2A" w:rsidRPr="0071696E">
        <w:rPr>
          <w:sz w:val="24"/>
          <w:szCs w:val="24"/>
        </w:rPr>
        <w:t>,</w:t>
      </w:r>
      <w:r w:rsidRPr="0071696E">
        <w:rPr>
          <w:sz w:val="24"/>
          <w:szCs w:val="24"/>
        </w:rPr>
        <w:t xml:space="preserve"> can be found in this document.</w:t>
      </w:r>
    </w:p>
    <w:p w14:paraId="4C25821F" w14:textId="77777777" w:rsidR="005A13F0" w:rsidRPr="004A4478" w:rsidRDefault="005A13F0" w:rsidP="004E0428">
      <w:pPr>
        <w:jc w:val="left"/>
        <w:rPr>
          <w:sz w:val="24"/>
          <w:szCs w:val="24"/>
        </w:rPr>
      </w:pPr>
    </w:p>
    <w:p w14:paraId="1EF2FE71" w14:textId="53A02417" w:rsidR="0041476E" w:rsidRPr="00DC70D5" w:rsidRDefault="00254E9E" w:rsidP="0041476E">
      <w:pPr>
        <w:jc w:val="left"/>
        <w:rPr>
          <w:sz w:val="24"/>
          <w:szCs w:val="24"/>
        </w:rPr>
      </w:pPr>
      <w:r w:rsidRPr="004A4478">
        <w:rPr>
          <w:sz w:val="24"/>
          <w:szCs w:val="24"/>
        </w:rPr>
        <w:t xml:space="preserve">If </w:t>
      </w:r>
      <w:r w:rsidR="000F6A2A" w:rsidRPr="004A4478">
        <w:rPr>
          <w:sz w:val="24"/>
          <w:szCs w:val="24"/>
        </w:rPr>
        <w:t>you have any further questions</w:t>
      </w:r>
      <w:r w:rsidRPr="004A4478">
        <w:rPr>
          <w:sz w:val="24"/>
          <w:szCs w:val="24"/>
        </w:rPr>
        <w:t xml:space="preserve"> </w:t>
      </w:r>
      <w:r w:rsidR="00AF5792" w:rsidRPr="004A4478">
        <w:rPr>
          <w:sz w:val="24"/>
          <w:szCs w:val="24"/>
        </w:rPr>
        <w:t xml:space="preserve">about the </w:t>
      </w:r>
      <w:proofErr w:type="gramStart"/>
      <w:r w:rsidR="00AF5792" w:rsidRPr="004A4478">
        <w:rPr>
          <w:sz w:val="24"/>
          <w:szCs w:val="24"/>
        </w:rPr>
        <w:t>role</w:t>
      </w:r>
      <w:proofErr w:type="gramEnd"/>
      <w:r w:rsidR="00AF5792" w:rsidRPr="004A4478">
        <w:rPr>
          <w:sz w:val="24"/>
          <w:szCs w:val="24"/>
        </w:rPr>
        <w:t xml:space="preserve"> </w:t>
      </w:r>
      <w:r w:rsidRPr="004A4478">
        <w:rPr>
          <w:sz w:val="24"/>
          <w:szCs w:val="24"/>
        </w:rPr>
        <w:t xml:space="preserve">please </w:t>
      </w:r>
      <w:r w:rsidR="00EF4088">
        <w:rPr>
          <w:sz w:val="24"/>
          <w:szCs w:val="24"/>
        </w:rPr>
        <w:t xml:space="preserve">get in </w:t>
      </w:r>
      <w:r w:rsidR="003F5F7D">
        <w:rPr>
          <w:sz w:val="24"/>
          <w:szCs w:val="24"/>
        </w:rPr>
        <w:t>touch.</w:t>
      </w:r>
      <w:r w:rsidR="0075174E">
        <w:rPr>
          <w:sz w:val="24"/>
          <w:szCs w:val="24"/>
        </w:rPr>
        <w:t xml:space="preserve"> I am available for an informal discussion w/c 15 December</w:t>
      </w:r>
      <w:r w:rsidR="003F5F7D">
        <w:rPr>
          <w:sz w:val="24"/>
          <w:szCs w:val="24"/>
        </w:rPr>
        <w:t>.</w:t>
      </w:r>
    </w:p>
    <w:p w14:paraId="6B17E873" w14:textId="77777777" w:rsidR="0041476E" w:rsidRPr="00FF7478" w:rsidRDefault="0041476E" w:rsidP="0041476E">
      <w:pPr>
        <w:jc w:val="left"/>
        <w:rPr>
          <w:color w:val="1F497D" w:themeColor="text2"/>
          <w:sz w:val="28"/>
          <w:szCs w:val="28"/>
        </w:rPr>
      </w:pPr>
    </w:p>
    <w:p w14:paraId="4C258222" w14:textId="77777777" w:rsidR="00254E9E" w:rsidRPr="00BA43EE" w:rsidRDefault="00254E9E" w:rsidP="004E0428">
      <w:pPr>
        <w:jc w:val="left"/>
        <w:rPr>
          <w:color w:val="1F497D" w:themeColor="text2"/>
          <w:sz w:val="28"/>
          <w:szCs w:val="28"/>
        </w:rPr>
      </w:pPr>
    </w:p>
    <w:p w14:paraId="4C258223" w14:textId="77777777" w:rsidR="00254E9E" w:rsidRPr="004A4478" w:rsidRDefault="00254E9E" w:rsidP="004E0428">
      <w:pPr>
        <w:jc w:val="left"/>
        <w:rPr>
          <w:sz w:val="24"/>
          <w:szCs w:val="24"/>
        </w:rPr>
      </w:pPr>
      <w:r w:rsidRPr="004A4478">
        <w:rPr>
          <w:sz w:val="24"/>
          <w:szCs w:val="24"/>
        </w:rPr>
        <w:t>Kind regards</w:t>
      </w:r>
    </w:p>
    <w:p w14:paraId="4C258224" w14:textId="77777777" w:rsidR="00254E9E" w:rsidRPr="004A4478" w:rsidRDefault="00254E9E" w:rsidP="004E0428">
      <w:pPr>
        <w:jc w:val="left"/>
        <w:rPr>
          <w:sz w:val="24"/>
          <w:szCs w:val="24"/>
        </w:rPr>
      </w:pPr>
    </w:p>
    <w:p w14:paraId="10A98E33" w14:textId="6AED1CB6" w:rsidR="000440AF" w:rsidRDefault="00EF4088" w:rsidP="004E0428">
      <w:pPr>
        <w:jc w:val="left"/>
        <w:rPr>
          <w:sz w:val="24"/>
          <w:szCs w:val="24"/>
        </w:rPr>
      </w:pPr>
      <w:r>
        <w:rPr>
          <w:sz w:val="24"/>
          <w:szCs w:val="24"/>
        </w:rPr>
        <w:t>Donal Galligan</w:t>
      </w:r>
    </w:p>
    <w:p w14:paraId="34C14656" w14:textId="77777777" w:rsidR="003F5F7D" w:rsidRDefault="003F5F7D" w:rsidP="004E0428">
      <w:pPr>
        <w:jc w:val="left"/>
        <w:rPr>
          <w:sz w:val="24"/>
          <w:szCs w:val="24"/>
        </w:rPr>
      </w:pPr>
    </w:p>
    <w:p w14:paraId="64803C3F" w14:textId="77777777" w:rsidR="003F5F7D" w:rsidRDefault="003F5F7D" w:rsidP="003F5F7D">
      <w:pPr>
        <w:jc w:val="left"/>
        <w:rPr>
          <w:sz w:val="24"/>
          <w:szCs w:val="24"/>
        </w:rPr>
      </w:pPr>
      <w:hyperlink r:id="rId12" w:history="1">
        <w:r w:rsidRPr="009B743F">
          <w:rPr>
            <w:rStyle w:val="Hyperlink"/>
            <w:sz w:val="24"/>
            <w:szCs w:val="24"/>
          </w:rPr>
          <w:t>donal.galligan@ombudsmanassociation.org</w:t>
        </w:r>
      </w:hyperlink>
      <w:r w:rsidRPr="004A4478">
        <w:rPr>
          <w:color w:val="1F497D" w:themeColor="text2"/>
          <w:sz w:val="24"/>
          <w:szCs w:val="24"/>
        </w:rPr>
        <w:t xml:space="preserve"> </w:t>
      </w:r>
    </w:p>
    <w:p w14:paraId="06D18696" w14:textId="304F125D" w:rsidR="003F5F7D" w:rsidRPr="00DC70D5" w:rsidRDefault="003F5F7D" w:rsidP="003F5F7D">
      <w:pPr>
        <w:jc w:val="left"/>
        <w:rPr>
          <w:sz w:val="24"/>
          <w:szCs w:val="24"/>
        </w:rPr>
      </w:pPr>
      <w:r w:rsidRPr="004A4478">
        <w:rPr>
          <w:sz w:val="24"/>
          <w:szCs w:val="24"/>
        </w:rPr>
        <w:t>+44 (0)7442 496024</w:t>
      </w:r>
    </w:p>
    <w:p w14:paraId="1C97CE49" w14:textId="77777777" w:rsidR="003F5F7D" w:rsidRPr="004A4478" w:rsidRDefault="003F5F7D" w:rsidP="004E0428">
      <w:pPr>
        <w:jc w:val="left"/>
        <w:rPr>
          <w:sz w:val="24"/>
          <w:szCs w:val="24"/>
        </w:rPr>
      </w:pPr>
    </w:p>
    <w:p w14:paraId="4C258227" w14:textId="77777777" w:rsidR="00254E9E" w:rsidRDefault="00254E9E" w:rsidP="004E0428">
      <w:pPr>
        <w:jc w:val="left"/>
        <w:rPr>
          <w:color w:val="1F497D" w:themeColor="text2"/>
          <w:sz w:val="24"/>
          <w:szCs w:val="24"/>
        </w:rPr>
      </w:pPr>
    </w:p>
    <w:p w14:paraId="4C258228" w14:textId="77777777" w:rsidR="00FA7912" w:rsidRDefault="00FA7912" w:rsidP="004E0428">
      <w:pPr>
        <w:jc w:val="left"/>
        <w:rPr>
          <w:color w:val="1F497D" w:themeColor="text2"/>
          <w:sz w:val="24"/>
          <w:szCs w:val="24"/>
        </w:rPr>
      </w:pPr>
    </w:p>
    <w:p w14:paraId="4C258229" w14:textId="77777777" w:rsidR="00FA7912" w:rsidRDefault="00FA7912" w:rsidP="004E0428">
      <w:pPr>
        <w:jc w:val="left"/>
        <w:rPr>
          <w:color w:val="1F497D" w:themeColor="text2"/>
          <w:sz w:val="24"/>
          <w:szCs w:val="24"/>
        </w:rPr>
      </w:pPr>
    </w:p>
    <w:p w14:paraId="4C25822A" w14:textId="77777777" w:rsidR="00FA7912" w:rsidRDefault="00FA7912">
      <w:pPr>
        <w:rPr>
          <w:b/>
          <w:color w:val="1F497D" w:themeColor="text2"/>
          <w:sz w:val="24"/>
          <w:szCs w:val="24"/>
        </w:rPr>
      </w:pPr>
      <w:r>
        <w:rPr>
          <w:b/>
          <w:color w:val="1F497D" w:themeColor="text2"/>
          <w:sz w:val="24"/>
          <w:szCs w:val="24"/>
        </w:rPr>
        <w:br w:type="page"/>
      </w:r>
    </w:p>
    <w:p w14:paraId="37F7FA00" w14:textId="77777777" w:rsidR="00967824" w:rsidRPr="00833737" w:rsidRDefault="00967824" w:rsidP="00967824">
      <w:pPr>
        <w:jc w:val="left"/>
        <w:rPr>
          <w:b/>
          <w:bCs/>
          <w:sz w:val="28"/>
          <w:szCs w:val="28"/>
        </w:rPr>
      </w:pPr>
      <w:r w:rsidRPr="00833737">
        <w:rPr>
          <w:b/>
          <w:bCs/>
          <w:sz w:val="28"/>
          <w:szCs w:val="28"/>
        </w:rPr>
        <w:lastRenderedPageBreak/>
        <w:t>Contents</w:t>
      </w:r>
    </w:p>
    <w:p w14:paraId="6289C651" w14:textId="77777777" w:rsidR="00967824" w:rsidRPr="00833737" w:rsidRDefault="00967824" w:rsidP="00967824">
      <w:pPr>
        <w:jc w:val="lef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113"/>
      </w:tblGrid>
      <w:tr w:rsidR="00833737" w:rsidRPr="00833737" w14:paraId="52AA9894" w14:textId="77777777" w:rsidTr="00DB612E">
        <w:tc>
          <w:tcPr>
            <w:tcW w:w="6237" w:type="dxa"/>
          </w:tcPr>
          <w:p w14:paraId="65209EE3" w14:textId="0290FE33" w:rsidR="00967824" w:rsidRPr="00833737" w:rsidRDefault="00C94E69" w:rsidP="00DB612E">
            <w:pPr>
              <w:pStyle w:val="ListParagraph"/>
              <w:numPr>
                <w:ilvl w:val="0"/>
                <w:numId w:val="22"/>
              </w:numPr>
              <w:ind w:hanging="556"/>
              <w:jc w:val="left"/>
              <w:rPr>
                <w:sz w:val="28"/>
                <w:szCs w:val="28"/>
              </w:rPr>
            </w:pPr>
            <w:r>
              <w:rPr>
                <w:sz w:val="28"/>
                <w:szCs w:val="28"/>
              </w:rPr>
              <w:t>Who we are</w:t>
            </w:r>
          </w:p>
        </w:tc>
        <w:tc>
          <w:tcPr>
            <w:tcW w:w="3113" w:type="dxa"/>
          </w:tcPr>
          <w:p w14:paraId="2F7C67E5" w14:textId="1C73C151" w:rsidR="00967824" w:rsidRPr="00833737" w:rsidRDefault="002B73B7" w:rsidP="00967824">
            <w:pPr>
              <w:jc w:val="left"/>
              <w:rPr>
                <w:sz w:val="28"/>
                <w:szCs w:val="28"/>
              </w:rPr>
            </w:pPr>
            <w:r>
              <w:rPr>
                <w:sz w:val="28"/>
                <w:szCs w:val="28"/>
              </w:rPr>
              <w:t>p.</w:t>
            </w:r>
            <w:r w:rsidR="00967824" w:rsidRPr="00833737">
              <w:rPr>
                <w:sz w:val="28"/>
                <w:szCs w:val="28"/>
              </w:rPr>
              <w:t>4</w:t>
            </w:r>
          </w:p>
        </w:tc>
      </w:tr>
      <w:tr w:rsidR="00833737" w:rsidRPr="00833737" w14:paraId="317310BA" w14:textId="77777777" w:rsidTr="00DB612E">
        <w:tc>
          <w:tcPr>
            <w:tcW w:w="6237" w:type="dxa"/>
          </w:tcPr>
          <w:p w14:paraId="75AC3E2E" w14:textId="63857F3A" w:rsidR="00967824" w:rsidRPr="00833737" w:rsidRDefault="006F552A" w:rsidP="00DB612E">
            <w:pPr>
              <w:pStyle w:val="ListParagraph"/>
              <w:numPr>
                <w:ilvl w:val="0"/>
                <w:numId w:val="22"/>
              </w:numPr>
              <w:ind w:hanging="556"/>
              <w:jc w:val="left"/>
              <w:rPr>
                <w:sz w:val="28"/>
                <w:szCs w:val="28"/>
              </w:rPr>
            </w:pPr>
            <w:r>
              <w:rPr>
                <w:sz w:val="28"/>
                <w:szCs w:val="28"/>
              </w:rPr>
              <w:t>The Role</w:t>
            </w:r>
          </w:p>
        </w:tc>
        <w:tc>
          <w:tcPr>
            <w:tcW w:w="3113" w:type="dxa"/>
          </w:tcPr>
          <w:p w14:paraId="6BDA516F" w14:textId="098FE1A6" w:rsidR="00967824" w:rsidRPr="00833737" w:rsidRDefault="002B73B7" w:rsidP="00967824">
            <w:pPr>
              <w:jc w:val="left"/>
              <w:rPr>
                <w:sz w:val="28"/>
                <w:szCs w:val="28"/>
              </w:rPr>
            </w:pPr>
            <w:r>
              <w:rPr>
                <w:sz w:val="28"/>
                <w:szCs w:val="28"/>
              </w:rPr>
              <w:t>p.</w:t>
            </w:r>
            <w:r w:rsidR="00716706">
              <w:rPr>
                <w:sz w:val="28"/>
                <w:szCs w:val="28"/>
              </w:rPr>
              <w:t>5</w:t>
            </w:r>
          </w:p>
        </w:tc>
      </w:tr>
      <w:tr w:rsidR="00833737" w:rsidRPr="00833737" w14:paraId="74DE6E5E" w14:textId="77777777" w:rsidTr="00DB612E">
        <w:tc>
          <w:tcPr>
            <w:tcW w:w="6237" w:type="dxa"/>
          </w:tcPr>
          <w:p w14:paraId="26557DB9" w14:textId="3C098DC8" w:rsidR="00967824" w:rsidRPr="00833737" w:rsidRDefault="00716706" w:rsidP="00DB612E">
            <w:pPr>
              <w:pStyle w:val="ListParagraph"/>
              <w:numPr>
                <w:ilvl w:val="0"/>
                <w:numId w:val="22"/>
              </w:numPr>
              <w:ind w:hanging="556"/>
              <w:jc w:val="left"/>
              <w:rPr>
                <w:sz w:val="28"/>
                <w:szCs w:val="28"/>
              </w:rPr>
            </w:pPr>
            <w:r>
              <w:rPr>
                <w:sz w:val="28"/>
                <w:szCs w:val="28"/>
              </w:rPr>
              <w:t>Person specification</w:t>
            </w:r>
          </w:p>
        </w:tc>
        <w:tc>
          <w:tcPr>
            <w:tcW w:w="3113" w:type="dxa"/>
          </w:tcPr>
          <w:p w14:paraId="38C4E6FE" w14:textId="77EC990D" w:rsidR="00967824" w:rsidRPr="00833737" w:rsidRDefault="002B73B7" w:rsidP="00967824">
            <w:pPr>
              <w:jc w:val="left"/>
              <w:rPr>
                <w:sz w:val="28"/>
                <w:szCs w:val="28"/>
              </w:rPr>
            </w:pPr>
            <w:r>
              <w:rPr>
                <w:sz w:val="28"/>
                <w:szCs w:val="28"/>
              </w:rPr>
              <w:t>p.</w:t>
            </w:r>
            <w:r w:rsidR="00716706">
              <w:rPr>
                <w:sz w:val="28"/>
                <w:szCs w:val="28"/>
              </w:rPr>
              <w:t>6</w:t>
            </w:r>
          </w:p>
        </w:tc>
      </w:tr>
      <w:tr w:rsidR="00833737" w:rsidRPr="00833737" w14:paraId="59ABBEFF" w14:textId="77777777" w:rsidTr="00DB612E">
        <w:tc>
          <w:tcPr>
            <w:tcW w:w="6237" w:type="dxa"/>
          </w:tcPr>
          <w:p w14:paraId="78BAAB67" w14:textId="35854CA8" w:rsidR="00967824" w:rsidRPr="00833737" w:rsidRDefault="00716706" w:rsidP="00DB612E">
            <w:pPr>
              <w:pStyle w:val="ListParagraph"/>
              <w:numPr>
                <w:ilvl w:val="0"/>
                <w:numId w:val="22"/>
              </w:numPr>
              <w:ind w:hanging="556"/>
              <w:jc w:val="left"/>
              <w:rPr>
                <w:sz w:val="28"/>
                <w:szCs w:val="28"/>
              </w:rPr>
            </w:pPr>
            <w:r>
              <w:rPr>
                <w:sz w:val="28"/>
                <w:szCs w:val="28"/>
              </w:rPr>
              <w:t>Selection process</w:t>
            </w:r>
          </w:p>
        </w:tc>
        <w:tc>
          <w:tcPr>
            <w:tcW w:w="3113" w:type="dxa"/>
          </w:tcPr>
          <w:p w14:paraId="2C4E7A04" w14:textId="00BFB169" w:rsidR="00967824" w:rsidRPr="00833737" w:rsidRDefault="00D951FC" w:rsidP="00967824">
            <w:pPr>
              <w:jc w:val="left"/>
              <w:rPr>
                <w:sz w:val="28"/>
                <w:szCs w:val="28"/>
              </w:rPr>
            </w:pPr>
            <w:r>
              <w:rPr>
                <w:sz w:val="28"/>
                <w:szCs w:val="28"/>
              </w:rPr>
              <w:t>p.</w:t>
            </w:r>
            <w:r w:rsidR="00636BB3">
              <w:rPr>
                <w:sz w:val="28"/>
                <w:szCs w:val="28"/>
              </w:rPr>
              <w:t>6</w:t>
            </w:r>
          </w:p>
        </w:tc>
      </w:tr>
      <w:tr w:rsidR="001E5DDE" w:rsidRPr="00DB612E" w14:paraId="0A371575" w14:textId="77777777" w:rsidTr="00693B20">
        <w:trPr>
          <w:trHeight w:val="500"/>
        </w:trPr>
        <w:tc>
          <w:tcPr>
            <w:tcW w:w="6237" w:type="dxa"/>
          </w:tcPr>
          <w:p w14:paraId="27ADCF66" w14:textId="25496363" w:rsidR="001E5DDE" w:rsidRPr="00DF14A7" w:rsidRDefault="001E5DDE" w:rsidP="00DB612E">
            <w:pPr>
              <w:pStyle w:val="ListParagraph"/>
              <w:jc w:val="left"/>
              <w:rPr>
                <w:color w:val="1F497D" w:themeColor="text2"/>
                <w:sz w:val="28"/>
                <w:szCs w:val="28"/>
              </w:rPr>
            </w:pPr>
          </w:p>
        </w:tc>
        <w:tc>
          <w:tcPr>
            <w:tcW w:w="3113" w:type="dxa"/>
          </w:tcPr>
          <w:p w14:paraId="51FA4BB4" w14:textId="7A16E657" w:rsidR="001E5DDE" w:rsidRPr="00DF14A7" w:rsidRDefault="001E5DDE" w:rsidP="00967824">
            <w:pPr>
              <w:jc w:val="left"/>
              <w:rPr>
                <w:color w:val="1F497D" w:themeColor="text2"/>
                <w:sz w:val="28"/>
                <w:szCs w:val="28"/>
              </w:rPr>
            </w:pPr>
          </w:p>
        </w:tc>
      </w:tr>
    </w:tbl>
    <w:p w14:paraId="47F48362" w14:textId="3F3EAD43" w:rsidR="00967824" w:rsidRPr="00967824" w:rsidRDefault="00967824" w:rsidP="00967824">
      <w:pPr>
        <w:jc w:val="left"/>
        <w:rPr>
          <w:rFonts w:eastAsia="Times New Roman"/>
          <w:b/>
          <w:bCs/>
          <w:color w:val="1F497D" w:themeColor="text2"/>
          <w:sz w:val="28"/>
          <w:szCs w:val="28"/>
          <w:u w:val="single"/>
          <w:lang w:val="en-GB" w:eastAsia="ja-JP"/>
        </w:rPr>
      </w:pPr>
      <w:r w:rsidRPr="00967824">
        <w:rPr>
          <w:b/>
          <w:bCs/>
          <w:sz w:val="28"/>
          <w:szCs w:val="28"/>
        </w:rPr>
        <w:br w:type="page"/>
      </w:r>
    </w:p>
    <w:p w14:paraId="4C25822C" w14:textId="27EE72EA" w:rsidR="001A718D" w:rsidRPr="00833737" w:rsidRDefault="00C94E69" w:rsidP="00833737">
      <w:pPr>
        <w:pStyle w:val="TOC2"/>
      </w:pPr>
      <w:r>
        <w:lastRenderedPageBreak/>
        <w:t>Who we are</w:t>
      </w:r>
    </w:p>
    <w:p w14:paraId="4C32EACF" w14:textId="77777777" w:rsidR="00EA637D" w:rsidRPr="00EA637D" w:rsidRDefault="00EA637D" w:rsidP="0089740E">
      <w:pPr>
        <w:pStyle w:val="TOC2"/>
        <w:numPr>
          <w:ilvl w:val="0"/>
          <w:numId w:val="0"/>
        </w:numPr>
        <w:ind w:left="426"/>
        <w:rPr>
          <w:b w:val="0"/>
          <w:bCs/>
          <w:sz w:val="24"/>
          <w:szCs w:val="24"/>
          <w:u w:val="none"/>
        </w:rPr>
      </w:pPr>
      <w:r w:rsidRPr="00EA637D">
        <w:rPr>
          <w:b w:val="0"/>
          <w:bCs/>
          <w:sz w:val="24"/>
          <w:szCs w:val="24"/>
          <w:u w:val="none"/>
        </w:rPr>
        <w:t xml:space="preserve">The Ombudsman Association (OA) is the professional association for ombudsman schemes and complaint handling bodies in the UK, Ireland, the British Crown Dependencies, and the British Overseas Territories. </w:t>
      </w:r>
    </w:p>
    <w:p w14:paraId="5866E349" w14:textId="77777777" w:rsidR="00EA637D" w:rsidRPr="00EA637D" w:rsidRDefault="00EA637D" w:rsidP="00EA637D">
      <w:pPr>
        <w:pStyle w:val="NormalWeb"/>
        <w:spacing w:before="0" w:beforeAutospacing="0" w:after="0" w:afterAutospacing="0"/>
        <w:ind w:left="426"/>
        <w:rPr>
          <w:rFonts w:asciiTheme="minorHAnsi" w:hAnsiTheme="minorHAnsi" w:cstheme="minorHAnsi"/>
          <w:bCs/>
        </w:rPr>
      </w:pPr>
    </w:p>
    <w:p w14:paraId="50ACBE35" w14:textId="7CF493A7" w:rsidR="00B6622D" w:rsidRDefault="00854891" w:rsidP="008654D7">
      <w:pPr>
        <w:ind w:left="426"/>
        <w:jc w:val="left"/>
        <w:rPr>
          <w:sz w:val="24"/>
          <w:szCs w:val="24"/>
        </w:rPr>
      </w:pPr>
      <w:r>
        <w:rPr>
          <w:sz w:val="24"/>
          <w:szCs w:val="24"/>
        </w:rPr>
        <w:t>Our</w:t>
      </w:r>
      <w:r w:rsidR="00B6622D">
        <w:rPr>
          <w:sz w:val="24"/>
          <w:szCs w:val="24"/>
        </w:rPr>
        <w:t xml:space="preserve"> membership criteria are recognised as representing best practice, as reflected in the UK Cabinet Office’s </w:t>
      </w:r>
      <w:hyperlink r:id="rId13" w:history="1">
        <w:r w:rsidR="00B6622D" w:rsidRPr="00DA64B8">
          <w:rPr>
            <w:rStyle w:val="Hyperlink"/>
            <w:sz w:val="24"/>
            <w:szCs w:val="24"/>
          </w:rPr>
          <w:t>guidance</w:t>
        </w:r>
      </w:hyperlink>
      <w:r w:rsidR="00B6622D">
        <w:rPr>
          <w:sz w:val="24"/>
          <w:szCs w:val="24"/>
        </w:rPr>
        <w:t xml:space="preserve"> for government departments and UK Companies House </w:t>
      </w:r>
      <w:hyperlink r:id="rId14" w:history="1">
        <w:r w:rsidR="00B6622D" w:rsidRPr="0018480B">
          <w:rPr>
            <w:rStyle w:val="Hyperlink"/>
            <w:sz w:val="24"/>
            <w:szCs w:val="24"/>
          </w:rPr>
          <w:t>criteria</w:t>
        </w:r>
      </w:hyperlink>
      <w:r w:rsidR="00B6622D">
        <w:rPr>
          <w:sz w:val="24"/>
          <w:szCs w:val="24"/>
        </w:rPr>
        <w:t xml:space="preserve"> for using the protected term ‘ombudsman’. </w:t>
      </w:r>
    </w:p>
    <w:p w14:paraId="0E09E27B" w14:textId="77777777" w:rsidR="00B6622D" w:rsidRDefault="00B6622D" w:rsidP="008654D7">
      <w:pPr>
        <w:jc w:val="left"/>
        <w:rPr>
          <w:sz w:val="24"/>
          <w:szCs w:val="24"/>
        </w:rPr>
      </w:pPr>
    </w:p>
    <w:p w14:paraId="36AA3AEE" w14:textId="5E46D61C" w:rsidR="00983FB4" w:rsidRDefault="00983FB4" w:rsidP="00B869BB">
      <w:pPr>
        <w:ind w:left="360"/>
        <w:jc w:val="left"/>
        <w:rPr>
          <w:sz w:val="24"/>
          <w:szCs w:val="24"/>
        </w:rPr>
      </w:pPr>
      <w:r w:rsidRPr="00983FB4">
        <w:rPr>
          <w:sz w:val="24"/>
          <w:szCs w:val="24"/>
        </w:rPr>
        <w:t>The OA</w:t>
      </w:r>
      <w:r w:rsidR="00C41BD9">
        <w:rPr>
          <w:sz w:val="24"/>
          <w:szCs w:val="24"/>
        </w:rPr>
        <w:t xml:space="preserve"> </w:t>
      </w:r>
      <w:r w:rsidRPr="00983FB4">
        <w:rPr>
          <w:sz w:val="24"/>
          <w:szCs w:val="24"/>
        </w:rPr>
        <w:t>provide</w:t>
      </w:r>
      <w:r w:rsidR="00C41BD9">
        <w:rPr>
          <w:sz w:val="24"/>
          <w:szCs w:val="24"/>
        </w:rPr>
        <w:t>s</w:t>
      </w:r>
      <w:r w:rsidR="000372E5">
        <w:rPr>
          <w:sz w:val="24"/>
          <w:szCs w:val="24"/>
        </w:rPr>
        <w:t xml:space="preserve"> and facilitates</w:t>
      </w:r>
      <w:r w:rsidR="00C41BD9">
        <w:rPr>
          <w:sz w:val="24"/>
          <w:szCs w:val="24"/>
        </w:rPr>
        <w:t xml:space="preserve"> </w:t>
      </w:r>
      <w:proofErr w:type="gramStart"/>
      <w:r w:rsidR="00C41BD9">
        <w:rPr>
          <w:sz w:val="24"/>
          <w:szCs w:val="24"/>
        </w:rPr>
        <w:t>a number of</w:t>
      </w:r>
      <w:proofErr w:type="gramEnd"/>
      <w:r w:rsidRPr="00983FB4">
        <w:rPr>
          <w:sz w:val="24"/>
          <w:szCs w:val="24"/>
        </w:rPr>
        <w:t xml:space="preserve"> opportunit</w:t>
      </w:r>
      <w:r w:rsidR="00C41BD9">
        <w:rPr>
          <w:sz w:val="24"/>
          <w:szCs w:val="24"/>
        </w:rPr>
        <w:t>ies</w:t>
      </w:r>
      <w:r w:rsidRPr="00983FB4">
        <w:rPr>
          <w:sz w:val="24"/>
          <w:szCs w:val="24"/>
        </w:rPr>
        <w:t xml:space="preserve"> for the sharing of best practice between members, </w:t>
      </w:r>
      <w:r w:rsidR="009E0288">
        <w:rPr>
          <w:sz w:val="24"/>
          <w:szCs w:val="24"/>
        </w:rPr>
        <w:t xml:space="preserve">including via the online OA Community, </w:t>
      </w:r>
      <w:r w:rsidR="005860B0">
        <w:rPr>
          <w:sz w:val="24"/>
          <w:szCs w:val="24"/>
        </w:rPr>
        <w:t xml:space="preserve">the various </w:t>
      </w:r>
      <w:r w:rsidR="001C03BE">
        <w:rPr>
          <w:sz w:val="24"/>
          <w:szCs w:val="24"/>
        </w:rPr>
        <w:t xml:space="preserve">Networks for the staff of member schemes, </w:t>
      </w:r>
      <w:r w:rsidR="00B869BB">
        <w:rPr>
          <w:sz w:val="24"/>
          <w:szCs w:val="24"/>
        </w:rPr>
        <w:t xml:space="preserve">and the annual conference. </w:t>
      </w:r>
    </w:p>
    <w:p w14:paraId="7588004E" w14:textId="77777777" w:rsidR="00854891" w:rsidRDefault="00854891" w:rsidP="00B869BB">
      <w:pPr>
        <w:ind w:left="360"/>
        <w:jc w:val="left"/>
        <w:rPr>
          <w:sz w:val="24"/>
          <w:szCs w:val="24"/>
        </w:rPr>
      </w:pPr>
    </w:p>
    <w:p w14:paraId="2C423963" w14:textId="77777777" w:rsidR="00B6622D" w:rsidRPr="003B4886" w:rsidRDefault="00B6622D" w:rsidP="008654D7">
      <w:pPr>
        <w:ind w:firstLine="360"/>
        <w:jc w:val="left"/>
        <w:rPr>
          <w:sz w:val="24"/>
          <w:szCs w:val="24"/>
        </w:rPr>
      </w:pPr>
      <w:r w:rsidRPr="003B4886">
        <w:rPr>
          <w:sz w:val="24"/>
          <w:szCs w:val="24"/>
        </w:rPr>
        <w:t>The Vision of the OA is that throughout the public and private sectors:</w:t>
      </w:r>
    </w:p>
    <w:p w14:paraId="03A0675B" w14:textId="77777777" w:rsidR="00B6622D" w:rsidRPr="00307161" w:rsidRDefault="00B6622D" w:rsidP="008654D7">
      <w:pPr>
        <w:pStyle w:val="ListParagraph"/>
        <w:numPr>
          <w:ilvl w:val="0"/>
          <w:numId w:val="42"/>
        </w:numPr>
        <w:jc w:val="left"/>
        <w:rPr>
          <w:sz w:val="24"/>
          <w:szCs w:val="24"/>
        </w:rPr>
      </w:pPr>
      <w:r w:rsidRPr="00307161">
        <w:rPr>
          <w:sz w:val="24"/>
          <w:szCs w:val="24"/>
        </w:rPr>
        <w:t>It is straightforward and simple for people to complain.</w:t>
      </w:r>
    </w:p>
    <w:p w14:paraId="3BA9C01C" w14:textId="77777777" w:rsidR="00B6622D" w:rsidRPr="00307161" w:rsidRDefault="00B6622D" w:rsidP="008654D7">
      <w:pPr>
        <w:pStyle w:val="ListParagraph"/>
        <w:numPr>
          <w:ilvl w:val="0"/>
          <w:numId w:val="42"/>
        </w:numPr>
        <w:jc w:val="left"/>
        <w:rPr>
          <w:sz w:val="24"/>
          <w:szCs w:val="24"/>
        </w:rPr>
      </w:pPr>
      <w:r w:rsidRPr="00307161">
        <w:rPr>
          <w:sz w:val="24"/>
          <w:szCs w:val="24"/>
        </w:rPr>
        <w:t xml:space="preserve">People making </w:t>
      </w:r>
      <w:proofErr w:type="gramStart"/>
      <w:r w:rsidRPr="00307161">
        <w:rPr>
          <w:sz w:val="24"/>
          <w:szCs w:val="24"/>
        </w:rPr>
        <w:t>a complaint</w:t>
      </w:r>
      <w:proofErr w:type="gramEnd"/>
      <w:r w:rsidRPr="00307161">
        <w:rPr>
          <w:sz w:val="24"/>
          <w:szCs w:val="24"/>
        </w:rPr>
        <w:t xml:space="preserve"> are listened to and treated fairly.</w:t>
      </w:r>
    </w:p>
    <w:p w14:paraId="7A3BD8E5" w14:textId="77777777" w:rsidR="00B6622D" w:rsidRPr="00307161" w:rsidRDefault="00B6622D" w:rsidP="008654D7">
      <w:pPr>
        <w:pStyle w:val="ListParagraph"/>
        <w:numPr>
          <w:ilvl w:val="0"/>
          <w:numId w:val="42"/>
        </w:numPr>
        <w:jc w:val="left"/>
        <w:rPr>
          <w:sz w:val="24"/>
          <w:szCs w:val="24"/>
        </w:rPr>
      </w:pPr>
      <w:r w:rsidRPr="00307161">
        <w:rPr>
          <w:sz w:val="24"/>
          <w:szCs w:val="24"/>
        </w:rPr>
        <w:t xml:space="preserve">A complaint is dealt with quickly, fairly and effectively at the earliest stage by suitably trained staff. </w:t>
      </w:r>
    </w:p>
    <w:p w14:paraId="64FCCA84" w14:textId="77777777" w:rsidR="00B6622D" w:rsidRPr="00307161" w:rsidRDefault="00B6622D" w:rsidP="008654D7">
      <w:pPr>
        <w:pStyle w:val="ListParagraph"/>
        <w:numPr>
          <w:ilvl w:val="0"/>
          <w:numId w:val="42"/>
        </w:numPr>
        <w:jc w:val="left"/>
        <w:rPr>
          <w:sz w:val="24"/>
          <w:szCs w:val="24"/>
        </w:rPr>
      </w:pPr>
      <w:r w:rsidRPr="00307161">
        <w:rPr>
          <w:sz w:val="24"/>
          <w:szCs w:val="24"/>
        </w:rPr>
        <w:t>People have access to an ombudsman in all areas of consumer and public services.</w:t>
      </w:r>
    </w:p>
    <w:p w14:paraId="50F21793" w14:textId="77777777" w:rsidR="00B6622D" w:rsidRPr="00307161" w:rsidRDefault="00B6622D" w:rsidP="008654D7">
      <w:pPr>
        <w:pStyle w:val="ListParagraph"/>
        <w:numPr>
          <w:ilvl w:val="0"/>
          <w:numId w:val="41"/>
        </w:numPr>
        <w:jc w:val="left"/>
        <w:rPr>
          <w:rFonts w:cstheme="minorHAnsi"/>
          <w:sz w:val="24"/>
          <w:szCs w:val="24"/>
        </w:rPr>
      </w:pPr>
      <w:proofErr w:type="gramStart"/>
      <w:r w:rsidRPr="00307161">
        <w:rPr>
          <w:sz w:val="24"/>
          <w:szCs w:val="24"/>
        </w:rPr>
        <w:t>The learning</w:t>
      </w:r>
      <w:proofErr w:type="gramEnd"/>
      <w:r w:rsidRPr="00307161">
        <w:rPr>
          <w:sz w:val="24"/>
          <w:szCs w:val="24"/>
        </w:rPr>
        <w:t xml:space="preserve"> from </w:t>
      </w:r>
      <w:proofErr w:type="gramStart"/>
      <w:r w:rsidRPr="00307161">
        <w:rPr>
          <w:sz w:val="24"/>
          <w:szCs w:val="24"/>
        </w:rPr>
        <w:t>a complaint</w:t>
      </w:r>
      <w:proofErr w:type="gramEnd"/>
      <w:r w:rsidRPr="00307161">
        <w:rPr>
          <w:sz w:val="24"/>
          <w:szCs w:val="24"/>
        </w:rPr>
        <w:t xml:space="preserve"> is used to improve services.</w:t>
      </w:r>
    </w:p>
    <w:p w14:paraId="4C25823C" w14:textId="77777777" w:rsidR="00894CC4" w:rsidRPr="001A718D" w:rsidRDefault="00894CC4" w:rsidP="00D44B68">
      <w:pPr>
        <w:jc w:val="left"/>
        <w:rPr>
          <w:rFonts w:eastAsia="Times New Roman" w:cs="Arial"/>
          <w:color w:val="1F497D" w:themeColor="text2"/>
          <w:sz w:val="24"/>
          <w:szCs w:val="24"/>
          <w:lang w:val="en-GB" w:eastAsia="en-GB"/>
        </w:rPr>
      </w:pPr>
    </w:p>
    <w:p w14:paraId="4C258240" w14:textId="3EE0C1F1" w:rsidR="00D44B68" w:rsidRPr="0009242E" w:rsidRDefault="00D44B68" w:rsidP="0009242E">
      <w:pPr>
        <w:ind w:firstLine="426"/>
        <w:jc w:val="left"/>
        <w:rPr>
          <w:rFonts w:eastAsia="Times New Roman" w:cs="Arial"/>
          <w:sz w:val="24"/>
          <w:szCs w:val="24"/>
          <w:lang w:val="en-GB" w:eastAsia="en-GB"/>
        </w:rPr>
      </w:pPr>
      <w:r w:rsidRPr="00033EB3">
        <w:rPr>
          <w:rFonts w:eastAsia="Times New Roman" w:cs="Arial"/>
          <w:sz w:val="24"/>
          <w:szCs w:val="24"/>
          <w:lang w:val="en-GB" w:eastAsia="en-GB"/>
        </w:rPr>
        <w:t xml:space="preserve">The </w:t>
      </w:r>
      <w:r w:rsidR="009D11CF">
        <w:rPr>
          <w:rFonts w:eastAsia="Times New Roman" w:cs="Arial"/>
          <w:sz w:val="24"/>
          <w:szCs w:val="24"/>
          <w:lang w:val="en-GB" w:eastAsia="en-GB"/>
        </w:rPr>
        <w:t xml:space="preserve">OA’s </w:t>
      </w:r>
      <w:r w:rsidRPr="00033EB3">
        <w:rPr>
          <w:rFonts w:eastAsia="Times New Roman" w:cs="Arial"/>
          <w:sz w:val="24"/>
          <w:szCs w:val="24"/>
          <w:lang w:val="en-GB" w:eastAsia="en-GB"/>
        </w:rPr>
        <w:t>object</w:t>
      </w:r>
      <w:r w:rsidR="009D11CF">
        <w:rPr>
          <w:rFonts w:eastAsia="Times New Roman" w:cs="Arial"/>
          <w:sz w:val="24"/>
          <w:szCs w:val="24"/>
          <w:lang w:val="en-GB" w:eastAsia="en-GB"/>
        </w:rPr>
        <w:t>ives</w:t>
      </w:r>
      <w:r w:rsidRPr="00033EB3">
        <w:rPr>
          <w:rFonts w:eastAsia="Times New Roman" w:cs="Arial"/>
          <w:sz w:val="24"/>
          <w:szCs w:val="24"/>
          <w:lang w:val="en-GB" w:eastAsia="en-GB"/>
        </w:rPr>
        <w:t xml:space="preserve"> are to:</w:t>
      </w:r>
    </w:p>
    <w:p w14:paraId="4C258242" w14:textId="23381909" w:rsidR="00FA7912" w:rsidRPr="00033EB3" w:rsidRDefault="00D44B68" w:rsidP="00033EB3">
      <w:pPr>
        <w:pStyle w:val="ListParagraph"/>
        <w:numPr>
          <w:ilvl w:val="0"/>
          <w:numId w:val="30"/>
        </w:numPr>
        <w:jc w:val="left"/>
        <w:rPr>
          <w:rFonts w:eastAsia="Times New Roman" w:cs="Arial"/>
          <w:sz w:val="24"/>
          <w:szCs w:val="24"/>
          <w:lang w:val="en-GB" w:eastAsia="en-GB"/>
        </w:rPr>
      </w:pPr>
      <w:r w:rsidRPr="00033EB3">
        <w:rPr>
          <w:rFonts w:eastAsia="Times New Roman" w:cs="Arial"/>
          <w:sz w:val="24"/>
          <w:szCs w:val="24"/>
          <w:lang w:val="en-GB" w:eastAsia="en-GB"/>
        </w:rPr>
        <w:t>Support and promote an effective system of complaint handling and redress in the United Kingdom, Ireland, Britain’s Crown Dependencies and Britain’s Overseas Territories.</w:t>
      </w:r>
    </w:p>
    <w:p w14:paraId="4C258244" w14:textId="5348B668" w:rsidR="00FA7912" w:rsidRPr="00033EB3" w:rsidRDefault="00D44B68" w:rsidP="00033EB3">
      <w:pPr>
        <w:pStyle w:val="ListParagraph"/>
        <w:numPr>
          <w:ilvl w:val="0"/>
          <w:numId w:val="30"/>
        </w:numPr>
        <w:jc w:val="left"/>
        <w:rPr>
          <w:rFonts w:eastAsia="Times New Roman" w:cs="Arial"/>
          <w:sz w:val="24"/>
          <w:szCs w:val="24"/>
          <w:lang w:val="en-GB" w:eastAsia="en-GB"/>
        </w:rPr>
      </w:pPr>
      <w:r w:rsidRPr="00033EB3">
        <w:rPr>
          <w:rFonts w:eastAsia="Times New Roman" w:cs="Arial"/>
          <w:sz w:val="24"/>
          <w:szCs w:val="24"/>
          <w:lang w:val="en-GB" w:eastAsia="en-GB"/>
        </w:rPr>
        <w:t xml:space="preserve">Encourage, develop and protect the role of </w:t>
      </w:r>
      <w:r w:rsidR="000075A1" w:rsidRPr="00033EB3">
        <w:rPr>
          <w:rFonts w:eastAsia="Times New Roman" w:cs="Arial"/>
          <w:sz w:val="24"/>
          <w:szCs w:val="24"/>
          <w:lang w:val="en-GB" w:eastAsia="en-GB"/>
        </w:rPr>
        <w:t>an ombudsma</w:t>
      </w:r>
      <w:r w:rsidRPr="00033EB3">
        <w:rPr>
          <w:rFonts w:eastAsia="Times New Roman" w:cs="Arial"/>
          <w:sz w:val="24"/>
          <w:szCs w:val="24"/>
          <w:lang w:val="en-GB" w:eastAsia="en-GB"/>
        </w:rPr>
        <w:t xml:space="preserve">n in both the public and private sectors as the ‘best practice’ model for resolving complaints, </w:t>
      </w:r>
      <w:proofErr w:type="gramStart"/>
      <w:r w:rsidRPr="00033EB3">
        <w:rPr>
          <w:rFonts w:eastAsia="Times New Roman" w:cs="Arial"/>
          <w:sz w:val="24"/>
          <w:szCs w:val="24"/>
          <w:lang w:val="en-GB" w:eastAsia="en-GB"/>
        </w:rPr>
        <w:t>according</w:t>
      </w:r>
      <w:proofErr w:type="gramEnd"/>
      <w:r w:rsidRPr="00033EB3">
        <w:rPr>
          <w:rFonts w:eastAsia="Times New Roman" w:cs="Arial"/>
          <w:sz w:val="24"/>
          <w:szCs w:val="24"/>
          <w:lang w:val="en-GB" w:eastAsia="en-GB"/>
        </w:rPr>
        <w:t xml:space="preserve"> recognition through membership.</w:t>
      </w:r>
    </w:p>
    <w:p w14:paraId="4C258246" w14:textId="629C7116" w:rsidR="00FA7912" w:rsidRPr="00033EB3" w:rsidRDefault="00D44B68" w:rsidP="00033EB3">
      <w:pPr>
        <w:pStyle w:val="ListParagraph"/>
        <w:numPr>
          <w:ilvl w:val="0"/>
          <w:numId w:val="30"/>
        </w:numPr>
        <w:jc w:val="left"/>
        <w:rPr>
          <w:rFonts w:eastAsia="Times New Roman" w:cs="Arial"/>
          <w:sz w:val="24"/>
          <w:szCs w:val="24"/>
          <w:lang w:val="en-GB" w:eastAsia="en-GB"/>
        </w:rPr>
      </w:pPr>
      <w:r w:rsidRPr="00033EB3">
        <w:rPr>
          <w:rFonts w:eastAsia="Times New Roman" w:cs="Arial"/>
          <w:sz w:val="24"/>
          <w:szCs w:val="24"/>
          <w:lang w:val="en-GB" w:eastAsia="en-GB"/>
        </w:rPr>
        <w:t>Provide an authoritative voice and promote best practice and policy for those involved in complaint handling and redress to ensure an effective service for the public.</w:t>
      </w:r>
    </w:p>
    <w:p w14:paraId="4C258247" w14:textId="77777777" w:rsidR="00D44B68" w:rsidRPr="00033EB3" w:rsidRDefault="00D44B68" w:rsidP="00033EB3">
      <w:pPr>
        <w:pStyle w:val="ListParagraph"/>
        <w:numPr>
          <w:ilvl w:val="0"/>
          <w:numId w:val="30"/>
        </w:numPr>
        <w:jc w:val="left"/>
        <w:rPr>
          <w:rFonts w:eastAsia="Times New Roman" w:cs="Arial"/>
          <w:sz w:val="24"/>
          <w:szCs w:val="24"/>
          <w:lang w:val="en-GB" w:eastAsia="en-GB"/>
        </w:rPr>
      </w:pPr>
      <w:r w:rsidRPr="00033EB3">
        <w:rPr>
          <w:rFonts w:eastAsia="Times New Roman" w:cs="Arial"/>
          <w:sz w:val="24"/>
          <w:szCs w:val="24"/>
          <w:lang w:val="en-GB" w:eastAsia="en-GB"/>
        </w:rPr>
        <w:t>Support open and transparent accountability and endorse principles of good complaint handling.</w:t>
      </w:r>
    </w:p>
    <w:p w14:paraId="4C25824A" w14:textId="776B2B91" w:rsidR="00A339F9" w:rsidRDefault="00A339F9" w:rsidP="00DE56F4">
      <w:pPr>
        <w:jc w:val="both"/>
        <w:rPr>
          <w:rFonts w:ascii="Trebuchet MS" w:eastAsia="Times New Roman" w:hAnsi="Trebuchet MS" w:cs="Times New Roman"/>
          <w:b/>
          <w:bCs/>
          <w:color w:val="555555"/>
          <w:sz w:val="20"/>
          <w:szCs w:val="20"/>
          <w:lang w:val="en-GB" w:eastAsia="en-GB"/>
        </w:rPr>
      </w:pPr>
    </w:p>
    <w:p w14:paraId="6653CDA4" w14:textId="55CC5C88" w:rsidR="005F3440" w:rsidRPr="005F3440" w:rsidRDefault="005F3440" w:rsidP="005F3440">
      <w:pPr>
        <w:ind w:left="426"/>
        <w:jc w:val="both"/>
        <w:rPr>
          <w:rFonts w:eastAsia="Times New Roman" w:cstheme="minorHAnsi"/>
          <w:sz w:val="24"/>
          <w:szCs w:val="24"/>
          <w:lang w:val="en-GB" w:eastAsia="en-GB"/>
        </w:rPr>
      </w:pPr>
      <w:r w:rsidRPr="005F3440">
        <w:rPr>
          <w:rFonts w:eastAsia="Times New Roman" w:cstheme="minorHAnsi"/>
          <w:sz w:val="24"/>
          <w:szCs w:val="24"/>
          <w:lang w:val="en-GB" w:eastAsia="en-GB"/>
        </w:rPr>
        <w:t xml:space="preserve">You can read more about our work in our </w:t>
      </w:r>
      <w:hyperlink r:id="rId15" w:history="1">
        <w:r w:rsidRPr="00E25F0D">
          <w:rPr>
            <w:rStyle w:val="Hyperlink"/>
            <w:rFonts w:eastAsia="Times New Roman" w:cstheme="minorHAnsi"/>
            <w:sz w:val="24"/>
            <w:szCs w:val="24"/>
            <w:lang w:val="en-GB" w:eastAsia="en-GB"/>
          </w:rPr>
          <w:t xml:space="preserve">Annual </w:t>
        </w:r>
        <w:r w:rsidR="00E25F0D" w:rsidRPr="00E25F0D">
          <w:rPr>
            <w:rStyle w:val="Hyperlink"/>
            <w:rFonts w:eastAsia="Times New Roman" w:cstheme="minorHAnsi"/>
            <w:sz w:val="24"/>
            <w:szCs w:val="24"/>
            <w:lang w:val="en-GB" w:eastAsia="en-GB"/>
          </w:rPr>
          <w:t>R</w:t>
        </w:r>
        <w:r w:rsidRPr="00E25F0D">
          <w:rPr>
            <w:rStyle w:val="Hyperlink"/>
            <w:rFonts w:eastAsia="Times New Roman" w:cstheme="minorHAnsi"/>
            <w:sz w:val="24"/>
            <w:szCs w:val="24"/>
            <w:lang w:val="en-GB" w:eastAsia="en-GB"/>
          </w:rPr>
          <w:t>eport</w:t>
        </w:r>
      </w:hyperlink>
      <w:r w:rsidRPr="005F3440">
        <w:rPr>
          <w:rFonts w:eastAsia="Times New Roman" w:cstheme="minorHAnsi"/>
          <w:sz w:val="24"/>
          <w:szCs w:val="24"/>
          <w:lang w:val="en-GB" w:eastAsia="en-GB"/>
        </w:rPr>
        <w:t xml:space="preserve">. </w:t>
      </w:r>
    </w:p>
    <w:p w14:paraId="1F03BC45" w14:textId="77777777" w:rsidR="0009242E" w:rsidRPr="001A718D" w:rsidRDefault="0009242E" w:rsidP="009852A3">
      <w:pPr>
        <w:jc w:val="both"/>
        <w:rPr>
          <w:rFonts w:ascii="Trebuchet MS" w:eastAsia="Times New Roman" w:hAnsi="Trebuchet MS" w:cs="Times New Roman"/>
          <w:b/>
          <w:bCs/>
          <w:color w:val="555555"/>
          <w:sz w:val="20"/>
          <w:szCs w:val="20"/>
          <w:lang w:val="en-GB" w:eastAsia="en-GB"/>
        </w:rPr>
      </w:pPr>
    </w:p>
    <w:p w14:paraId="08594F92" w14:textId="1496F696" w:rsidR="00540377" w:rsidRDefault="00540377">
      <w:pPr>
        <w:rPr>
          <w:rFonts w:eastAsia="Times New Roman" w:cs="Times New Roman"/>
          <w:color w:val="1F497D" w:themeColor="text2"/>
          <w:sz w:val="24"/>
          <w:szCs w:val="24"/>
          <w:lang w:val="en-GB" w:eastAsia="en-GB"/>
        </w:rPr>
      </w:pPr>
      <w:r>
        <w:rPr>
          <w:rFonts w:eastAsia="Times New Roman" w:cs="Times New Roman"/>
          <w:color w:val="1F497D" w:themeColor="text2"/>
          <w:sz w:val="24"/>
          <w:szCs w:val="24"/>
          <w:lang w:val="en-GB" w:eastAsia="en-GB"/>
        </w:rPr>
        <w:br w:type="page"/>
      </w:r>
    </w:p>
    <w:p w14:paraId="26BFAD54" w14:textId="5A2E3154" w:rsidR="00006883" w:rsidRPr="000C31EB" w:rsidRDefault="00006883" w:rsidP="00006883">
      <w:pPr>
        <w:pStyle w:val="ListParagraph"/>
        <w:numPr>
          <w:ilvl w:val="0"/>
          <w:numId w:val="14"/>
        </w:numPr>
        <w:shd w:val="clear" w:color="auto" w:fill="FFFFFF"/>
        <w:ind w:left="426" w:hanging="426"/>
        <w:jc w:val="left"/>
        <w:rPr>
          <w:rFonts w:eastAsia="Times New Roman" w:cs="Times New Roman"/>
          <w:b/>
          <w:sz w:val="28"/>
          <w:szCs w:val="28"/>
          <w:u w:val="single"/>
          <w:lang w:val="en-GB" w:eastAsia="en-GB"/>
        </w:rPr>
      </w:pPr>
      <w:r>
        <w:rPr>
          <w:rFonts w:eastAsia="Times New Roman" w:cs="Times New Roman"/>
          <w:b/>
          <w:sz w:val="28"/>
          <w:szCs w:val="28"/>
          <w:u w:val="single"/>
          <w:lang w:val="en-GB" w:eastAsia="en-GB"/>
        </w:rPr>
        <w:lastRenderedPageBreak/>
        <w:t>The Role</w:t>
      </w:r>
    </w:p>
    <w:p w14:paraId="24DC180A" w14:textId="6070B63D" w:rsidR="00615807" w:rsidRDefault="005A63A8" w:rsidP="005A63A8">
      <w:pPr>
        <w:shd w:val="clear" w:color="auto" w:fill="FFFFFF"/>
        <w:ind w:left="426"/>
        <w:jc w:val="left"/>
        <w:rPr>
          <w:rFonts w:eastAsia="Times New Roman" w:cs="Times New Roman"/>
          <w:sz w:val="24"/>
          <w:szCs w:val="24"/>
          <w:lang w:val="en-GB" w:eastAsia="en-GB"/>
        </w:rPr>
      </w:pPr>
      <w:r>
        <w:rPr>
          <w:rFonts w:eastAsia="Times New Roman" w:cs="Times New Roman"/>
          <w:sz w:val="24"/>
          <w:szCs w:val="24"/>
          <w:lang w:val="en-GB" w:eastAsia="en-GB"/>
        </w:rPr>
        <w:t>The Office Manager role is essen</w:t>
      </w:r>
      <w:r w:rsidR="00455A3A">
        <w:rPr>
          <w:rFonts w:eastAsia="Times New Roman" w:cs="Times New Roman"/>
          <w:sz w:val="24"/>
          <w:szCs w:val="24"/>
          <w:lang w:val="en-GB" w:eastAsia="en-GB"/>
        </w:rPr>
        <w:t>tial for the smooth running of the organisation.</w:t>
      </w:r>
    </w:p>
    <w:p w14:paraId="6F9AD229" w14:textId="77777777" w:rsidR="00455A3A" w:rsidRDefault="00455A3A" w:rsidP="005A63A8">
      <w:pPr>
        <w:shd w:val="clear" w:color="auto" w:fill="FFFFFF"/>
        <w:ind w:left="426"/>
        <w:jc w:val="left"/>
        <w:rPr>
          <w:rFonts w:eastAsia="Times New Roman" w:cs="Times New Roman"/>
          <w:sz w:val="24"/>
          <w:szCs w:val="24"/>
          <w:lang w:val="en-GB" w:eastAsia="en-GB"/>
        </w:rPr>
      </w:pPr>
    </w:p>
    <w:p w14:paraId="7D1A3344" w14:textId="77777777" w:rsidR="000366CC" w:rsidRDefault="000366CC" w:rsidP="000366CC">
      <w:pPr>
        <w:ind w:firstLine="360"/>
        <w:jc w:val="both"/>
        <w:rPr>
          <w:rFonts w:cstheme="minorHAnsi"/>
          <w:b/>
          <w:bCs/>
          <w:sz w:val="24"/>
          <w:szCs w:val="24"/>
        </w:rPr>
      </w:pPr>
      <w:r w:rsidRPr="00F11256">
        <w:rPr>
          <w:rFonts w:cstheme="minorHAnsi"/>
          <w:b/>
          <w:bCs/>
          <w:sz w:val="24"/>
          <w:szCs w:val="24"/>
        </w:rPr>
        <w:t>Key responsibilities</w:t>
      </w:r>
      <w:r>
        <w:rPr>
          <w:rFonts w:cstheme="minorHAnsi"/>
          <w:b/>
          <w:bCs/>
          <w:sz w:val="24"/>
          <w:szCs w:val="24"/>
        </w:rPr>
        <w:t xml:space="preserve"> for the role</w:t>
      </w:r>
    </w:p>
    <w:p w14:paraId="712DBD86" w14:textId="1630FC25" w:rsidR="000366CC" w:rsidRPr="003244C3" w:rsidRDefault="000366CC" w:rsidP="000366CC">
      <w:pPr>
        <w:pStyle w:val="ListParagraph"/>
        <w:numPr>
          <w:ilvl w:val="0"/>
          <w:numId w:val="44"/>
        </w:numPr>
        <w:jc w:val="left"/>
        <w:rPr>
          <w:rFonts w:cstheme="minorHAnsi"/>
          <w:sz w:val="24"/>
          <w:szCs w:val="24"/>
        </w:rPr>
      </w:pPr>
      <w:r w:rsidRPr="003244C3">
        <w:rPr>
          <w:rFonts w:cstheme="minorHAnsi"/>
          <w:sz w:val="24"/>
          <w:szCs w:val="24"/>
        </w:rPr>
        <w:t>Maintain financial records (</w:t>
      </w:r>
      <w:r w:rsidR="00146EBB">
        <w:rPr>
          <w:rFonts w:cstheme="minorHAnsi"/>
          <w:sz w:val="24"/>
          <w:szCs w:val="24"/>
        </w:rPr>
        <w:t>via</w:t>
      </w:r>
      <w:r w:rsidRPr="003244C3">
        <w:rPr>
          <w:rFonts w:cstheme="minorHAnsi"/>
          <w:sz w:val="24"/>
          <w:szCs w:val="24"/>
        </w:rPr>
        <w:t xml:space="preserve"> Xero)</w:t>
      </w:r>
      <w:r w:rsidR="00146EBB">
        <w:rPr>
          <w:rFonts w:cstheme="minorHAnsi"/>
          <w:sz w:val="24"/>
          <w:szCs w:val="24"/>
        </w:rPr>
        <w:t xml:space="preserve">, </w:t>
      </w:r>
      <w:r w:rsidRPr="003244C3">
        <w:rPr>
          <w:rFonts w:cstheme="minorHAnsi"/>
          <w:sz w:val="24"/>
          <w:szCs w:val="24"/>
        </w:rPr>
        <w:t xml:space="preserve">payroll, </w:t>
      </w:r>
      <w:r w:rsidR="00146EBB">
        <w:rPr>
          <w:rFonts w:cstheme="minorHAnsi"/>
          <w:sz w:val="24"/>
          <w:szCs w:val="24"/>
        </w:rPr>
        <w:t xml:space="preserve">and </w:t>
      </w:r>
      <w:r w:rsidRPr="003244C3">
        <w:rPr>
          <w:rFonts w:cstheme="minorHAnsi"/>
          <w:sz w:val="24"/>
          <w:szCs w:val="24"/>
        </w:rPr>
        <w:t>payment of invoices, liaising with accountants and external auditors.</w:t>
      </w:r>
    </w:p>
    <w:p w14:paraId="02CCA768" w14:textId="5E7FDC9F" w:rsidR="000366CC" w:rsidRPr="003244C3" w:rsidRDefault="000366CC" w:rsidP="000366CC">
      <w:pPr>
        <w:pStyle w:val="ListParagraph"/>
        <w:numPr>
          <w:ilvl w:val="0"/>
          <w:numId w:val="44"/>
        </w:numPr>
        <w:jc w:val="left"/>
        <w:rPr>
          <w:rFonts w:cstheme="minorHAnsi"/>
          <w:sz w:val="24"/>
          <w:szCs w:val="24"/>
        </w:rPr>
      </w:pPr>
      <w:r w:rsidRPr="003244C3">
        <w:rPr>
          <w:rFonts w:cstheme="minorHAnsi"/>
          <w:sz w:val="24"/>
          <w:szCs w:val="24"/>
        </w:rPr>
        <w:t>Maintain membership records</w:t>
      </w:r>
      <w:r>
        <w:rPr>
          <w:rFonts w:cstheme="minorHAnsi"/>
          <w:sz w:val="24"/>
          <w:szCs w:val="24"/>
        </w:rPr>
        <w:t xml:space="preserve">, including issuing </w:t>
      </w:r>
      <w:r w:rsidRPr="003244C3">
        <w:rPr>
          <w:rFonts w:cstheme="minorHAnsi"/>
          <w:sz w:val="24"/>
          <w:szCs w:val="24"/>
        </w:rPr>
        <w:t>of annual membership fee invoices.</w:t>
      </w:r>
    </w:p>
    <w:p w14:paraId="003EFFA6" w14:textId="77777777" w:rsidR="000366CC" w:rsidRPr="003244C3" w:rsidRDefault="000366CC" w:rsidP="000366CC">
      <w:pPr>
        <w:pStyle w:val="ListParagraph"/>
        <w:numPr>
          <w:ilvl w:val="0"/>
          <w:numId w:val="44"/>
        </w:numPr>
        <w:jc w:val="left"/>
        <w:rPr>
          <w:rFonts w:cstheme="minorHAnsi"/>
          <w:sz w:val="24"/>
          <w:szCs w:val="24"/>
        </w:rPr>
      </w:pPr>
      <w:r w:rsidRPr="003244C3">
        <w:rPr>
          <w:rFonts w:cstheme="minorHAnsi"/>
          <w:color w:val="000000" w:themeColor="text1"/>
          <w:sz w:val="24"/>
          <w:szCs w:val="24"/>
        </w:rPr>
        <w:t>Take lead on ensuring effective business support services for the OA, including m</w:t>
      </w:r>
      <w:r w:rsidRPr="003244C3">
        <w:rPr>
          <w:rFonts w:cstheme="minorHAnsi"/>
          <w:sz w:val="24"/>
          <w:szCs w:val="24"/>
        </w:rPr>
        <w:t>anaging external suppliers and contracts e.g. ICT support.</w:t>
      </w:r>
    </w:p>
    <w:p w14:paraId="0BE245FF" w14:textId="77777777" w:rsidR="000366CC" w:rsidRPr="003244C3" w:rsidRDefault="000366CC" w:rsidP="000366CC">
      <w:pPr>
        <w:pStyle w:val="ListParagraph"/>
        <w:numPr>
          <w:ilvl w:val="0"/>
          <w:numId w:val="44"/>
        </w:numPr>
        <w:jc w:val="left"/>
        <w:rPr>
          <w:rFonts w:cstheme="minorHAnsi"/>
          <w:b/>
          <w:bCs/>
          <w:sz w:val="24"/>
          <w:szCs w:val="24"/>
        </w:rPr>
      </w:pPr>
      <w:r w:rsidRPr="003244C3">
        <w:rPr>
          <w:rFonts w:cstheme="minorHAnsi"/>
          <w:sz w:val="24"/>
          <w:szCs w:val="24"/>
        </w:rPr>
        <w:t>Maintain policies, procedures, and systems to ensure the efficient running of the organisation.</w:t>
      </w:r>
    </w:p>
    <w:p w14:paraId="02A40514" w14:textId="6D713C52" w:rsidR="000366CC" w:rsidRPr="003244C3" w:rsidRDefault="000366CC" w:rsidP="000366CC">
      <w:pPr>
        <w:pStyle w:val="ListParagraph"/>
        <w:numPr>
          <w:ilvl w:val="0"/>
          <w:numId w:val="44"/>
        </w:numPr>
        <w:jc w:val="left"/>
        <w:rPr>
          <w:rFonts w:cstheme="minorHAnsi"/>
          <w:b/>
          <w:bCs/>
          <w:sz w:val="24"/>
          <w:szCs w:val="24"/>
        </w:rPr>
      </w:pPr>
      <w:r w:rsidRPr="003244C3">
        <w:rPr>
          <w:rFonts w:cstheme="minorHAnsi"/>
          <w:sz w:val="24"/>
          <w:szCs w:val="24"/>
        </w:rPr>
        <w:t xml:space="preserve">Maintain </w:t>
      </w:r>
      <w:r>
        <w:rPr>
          <w:rFonts w:cstheme="minorHAnsi"/>
          <w:sz w:val="24"/>
          <w:szCs w:val="24"/>
        </w:rPr>
        <w:t xml:space="preserve">an </w:t>
      </w:r>
      <w:r w:rsidRPr="003244C3">
        <w:rPr>
          <w:rFonts w:cstheme="minorHAnsi"/>
          <w:sz w:val="24"/>
          <w:szCs w:val="24"/>
        </w:rPr>
        <w:t>effective digital filing system</w:t>
      </w:r>
      <w:r w:rsidR="00BB0665">
        <w:rPr>
          <w:rFonts w:cstheme="minorHAnsi"/>
          <w:sz w:val="24"/>
          <w:szCs w:val="24"/>
        </w:rPr>
        <w:t xml:space="preserve"> for the organisation</w:t>
      </w:r>
      <w:r w:rsidRPr="003244C3">
        <w:rPr>
          <w:rFonts w:cstheme="minorHAnsi"/>
          <w:sz w:val="24"/>
          <w:szCs w:val="24"/>
        </w:rPr>
        <w:t>.</w:t>
      </w:r>
    </w:p>
    <w:p w14:paraId="69637164" w14:textId="59BA39D3" w:rsidR="000366CC" w:rsidRPr="003407A3" w:rsidRDefault="000366CC" w:rsidP="000366CC">
      <w:pPr>
        <w:pStyle w:val="ListParagraph"/>
        <w:numPr>
          <w:ilvl w:val="0"/>
          <w:numId w:val="44"/>
        </w:numPr>
        <w:jc w:val="left"/>
        <w:rPr>
          <w:rFonts w:cstheme="minorHAnsi"/>
          <w:b/>
          <w:bCs/>
          <w:sz w:val="24"/>
          <w:szCs w:val="24"/>
        </w:rPr>
      </w:pPr>
      <w:r w:rsidRPr="003244C3">
        <w:rPr>
          <w:rFonts w:cstheme="minorHAnsi"/>
          <w:sz w:val="24"/>
          <w:szCs w:val="24"/>
        </w:rPr>
        <w:t xml:space="preserve">Provide administrative support for corporate meetings, including coordinating </w:t>
      </w:r>
      <w:r>
        <w:rPr>
          <w:rFonts w:cstheme="minorHAnsi"/>
          <w:sz w:val="24"/>
          <w:szCs w:val="24"/>
        </w:rPr>
        <w:t>dates</w:t>
      </w:r>
      <w:r w:rsidRPr="003244C3">
        <w:rPr>
          <w:rFonts w:cstheme="minorHAnsi"/>
          <w:sz w:val="24"/>
          <w:szCs w:val="24"/>
        </w:rPr>
        <w:t xml:space="preserve"> and taking minutes</w:t>
      </w:r>
      <w:r w:rsidR="003239D0">
        <w:rPr>
          <w:rFonts w:cstheme="minorHAnsi"/>
          <w:sz w:val="24"/>
          <w:szCs w:val="24"/>
        </w:rPr>
        <w:t xml:space="preserve"> of the Board meetings</w:t>
      </w:r>
      <w:r w:rsidRPr="003244C3">
        <w:rPr>
          <w:rFonts w:cstheme="minorHAnsi"/>
          <w:sz w:val="24"/>
          <w:szCs w:val="24"/>
        </w:rPr>
        <w:t>.</w:t>
      </w:r>
    </w:p>
    <w:p w14:paraId="2701FD5E" w14:textId="5CE44126" w:rsidR="000366CC" w:rsidRPr="003244C3" w:rsidRDefault="000366CC" w:rsidP="000366CC">
      <w:pPr>
        <w:pStyle w:val="ListParagraph"/>
        <w:numPr>
          <w:ilvl w:val="0"/>
          <w:numId w:val="44"/>
        </w:numPr>
        <w:jc w:val="left"/>
        <w:rPr>
          <w:rFonts w:cstheme="minorHAnsi"/>
          <w:b/>
          <w:bCs/>
          <w:sz w:val="24"/>
          <w:szCs w:val="24"/>
        </w:rPr>
      </w:pPr>
      <w:r>
        <w:rPr>
          <w:rFonts w:cstheme="minorHAnsi"/>
          <w:sz w:val="24"/>
          <w:szCs w:val="24"/>
        </w:rPr>
        <w:t xml:space="preserve">Support colleagues on organisation of the annual conference, including logistical arrangements, registration, </w:t>
      </w:r>
      <w:r w:rsidR="00914027">
        <w:rPr>
          <w:rFonts w:cstheme="minorHAnsi"/>
          <w:sz w:val="24"/>
          <w:szCs w:val="24"/>
        </w:rPr>
        <w:t xml:space="preserve">invoicing, </w:t>
      </w:r>
      <w:r>
        <w:rPr>
          <w:rFonts w:cstheme="minorHAnsi"/>
          <w:sz w:val="24"/>
          <w:szCs w:val="24"/>
        </w:rPr>
        <w:t>and administration during event.</w:t>
      </w:r>
    </w:p>
    <w:p w14:paraId="1261D013" w14:textId="77777777" w:rsidR="000366CC" w:rsidRPr="00DC3B4C" w:rsidRDefault="000366CC" w:rsidP="000366CC">
      <w:pPr>
        <w:pStyle w:val="ListParagraph"/>
        <w:numPr>
          <w:ilvl w:val="0"/>
          <w:numId w:val="43"/>
        </w:numPr>
        <w:ind w:hanging="357"/>
        <w:jc w:val="left"/>
        <w:rPr>
          <w:rFonts w:cstheme="minorHAnsi"/>
          <w:sz w:val="24"/>
          <w:szCs w:val="24"/>
        </w:rPr>
      </w:pPr>
      <w:r w:rsidRPr="00DC3B4C">
        <w:rPr>
          <w:rFonts w:cstheme="minorHAnsi"/>
          <w:sz w:val="24"/>
          <w:szCs w:val="24"/>
        </w:rPr>
        <w:t xml:space="preserve">Any other reasonable duties as required. </w:t>
      </w:r>
      <w:r>
        <w:rPr>
          <w:rFonts w:cstheme="minorHAnsi"/>
          <w:sz w:val="24"/>
          <w:szCs w:val="24"/>
        </w:rPr>
        <w:t xml:space="preserve">  </w:t>
      </w:r>
    </w:p>
    <w:p w14:paraId="60D1A9CB" w14:textId="77777777" w:rsidR="00455A3A" w:rsidRDefault="00455A3A" w:rsidP="005A63A8">
      <w:pPr>
        <w:shd w:val="clear" w:color="auto" w:fill="FFFFFF"/>
        <w:ind w:left="426"/>
        <w:jc w:val="left"/>
        <w:rPr>
          <w:rFonts w:eastAsia="Times New Roman" w:cs="Times New Roman"/>
          <w:bCs/>
          <w:color w:val="1F497D" w:themeColor="text2"/>
          <w:sz w:val="24"/>
          <w:szCs w:val="24"/>
          <w:lang w:val="en-GB" w:eastAsia="en-GB"/>
        </w:rPr>
      </w:pPr>
    </w:p>
    <w:p w14:paraId="51C15B3F" w14:textId="77777777" w:rsidR="003D58C1" w:rsidRPr="00EC487E" w:rsidRDefault="003D58C1" w:rsidP="00717C9F">
      <w:pPr>
        <w:shd w:val="clear" w:color="auto" w:fill="FFFFFF"/>
        <w:ind w:left="426"/>
        <w:jc w:val="left"/>
        <w:rPr>
          <w:rFonts w:eastAsia="Times New Roman" w:cs="Times New Roman"/>
          <w:sz w:val="24"/>
          <w:szCs w:val="24"/>
          <w:lang w:val="en-GB" w:eastAsia="en-GB"/>
        </w:rPr>
      </w:pPr>
    </w:p>
    <w:p w14:paraId="24D6A419" w14:textId="0BD66B45" w:rsidR="008D0F76" w:rsidRPr="00AD7767" w:rsidRDefault="006E6B59" w:rsidP="00AD7767">
      <w:pPr>
        <w:shd w:val="clear" w:color="auto" w:fill="FFFFFF"/>
        <w:ind w:firstLine="426"/>
        <w:jc w:val="left"/>
        <w:rPr>
          <w:rFonts w:eastAsia="Times New Roman" w:cs="Times New Roman"/>
          <w:b/>
          <w:bCs/>
          <w:sz w:val="24"/>
          <w:szCs w:val="24"/>
          <w:lang w:val="en-GB" w:eastAsia="en-GB"/>
        </w:rPr>
      </w:pPr>
      <w:r>
        <w:rPr>
          <w:rFonts w:eastAsia="Times New Roman" w:cs="Times New Roman"/>
          <w:b/>
          <w:bCs/>
          <w:sz w:val="24"/>
          <w:szCs w:val="24"/>
          <w:lang w:val="en-GB" w:eastAsia="en-GB"/>
        </w:rPr>
        <w:t xml:space="preserve">Hours </w:t>
      </w:r>
      <w:r w:rsidR="00334FDD">
        <w:rPr>
          <w:rFonts w:eastAsia="Times New Roman" w:cs="Times New Roman"/>
          <w:b/>
          <w:bCs/>
          <w:sz w:val="24"/>
          <w:szCs w:val="24"/>
          <w:lang w:val="en-GB" w:eastAsia="en-GB"/>
        </w:rPr>
        <w:t xml:space="preserve">/ place </w:t>
      </w:r>
      <w:r>
        <w:rPr>
          <w:rFonts w:eastAsia="Times New Roman" w:cs="Times New Roman"/>
          <w:b/>
          <w:bCs/>
          <w:sz w:val="24"/>
          <w:szCs w:val="24"/>
          <w:lang w:val="en-GB" w:eastAsia="en-GB"/>
        </w:rPr>
        <w:t>of work</w:t>
      </w:r>
    </w:p>
    <w:p w14:paraId="6F1565B3" w14:textId="2D9897E7" w:rsidR="001244E1" w:rsidRDefault="00D06B9F" w:rsidP="00260A39">
      <w:pPr>
        <w:shd w:val="clear" w:color="auto" w:fill="FFFFFF"/>
        <w:ind w:left="426"/>
        <w:jc w:val="left"/>
        <w:rPr>
          <w:rFonts w:eastAsia="Times New Roman" w:cs="Times New Roman"/>
          <w:sz w:val="24"/>
          <w:szCs w:val="24"/>
          <w:lang w:val="en-GB" w:eastAsia="en-GB"/>
        </w:rPr>
      </w:pPr>
      <w:r>
        <w:rPr>
          <w:rFonts w:eastAsia="Times New Roman" w:cs="Times New Roman"/>
          <w:sz w:val="24"/>
          <w:szCs w:val="24"/>
          <w:lang w:val="en-GB" w:eastAsia="en-GB"/>
        </w:rPr>
        <w:t>The role is part-time, 0.5 FTE</w:t>
      </w:r>
      <w:r w:rsidR="00B5596F">
        <w:rPr>
          <w:rFonts w:eastAsia="Times New Roman" w:cs="Times New Roman"/>
          <w:sz w:val="24"/>
          <w:szCs w:val="24"/>
          <w:lang w:val="en-GB" w:eastAsia="en-GB"/>
        </w:rPr>
        <w:t xml:space="preserve">, and the working pattern </w:t>
      </w:r>
      <w:r w:rsidR="00993459">
        <w:rPr>
          <w:rFonts w:eastAsia="Times New Roman" w:cs="Times New Roman"/>
          <w:sz w:val="24"/>
          <w:szCs w:val="24"/>
          <w:lang w:val="en-GB" w:eastAsia="en-GB"/>
        </w:rPr>
        <w:t xml:space="preserve">during the week </w:t>
      </w:r>
      <w:r w:rsidR="00B5596F">
        <w:rPr>
          <w:rFonts w:eastAsia="Times New Roman" w:cs="Times New Roman"/>
          <w:sz w:val="24"/>
          <w:szCs w:val="24"/>
          <w:lang w:val="en-GB" w:eastAsia="en-GB"/>
        </w:rPr>
        <w:t xml:space="preserve">is negotiable. </w:t>
      </w:r>
      <w:r w:rsidR="001244E1">
        <w:rPr>
          <w:rFonts w:eastAsia="Times New Roman" w:cs="Times New Roman"/>
          <w:sz w:val="24"/>
          <w:szCs w:val="24"/>
          <w:lang w:val="en-GB" w:eastAsia="en-GB"/>
        </w:rPr>
        <w:t>The role is fully home working</w:t>
      </w:r>
      <w:r w:rsidR="00E4106A">
        <w:rPr>
          <w:rFonts w:eastAsia="Times New Roman" w:cs="Times New Roman"/>
          <w:sz w:val="24"/>
          <w:szCs w:val="24"/>
          <w:lang w:val="en-GB" w:eastAsia="en-GB"/>
        </w:rPr>
        <w:t xml:space="preserve">, with some travel required during the year as </w:t>
      </w:r>
      <w:r w:rsidR="00B72D20">
        <w:rPr>
          <w:rFonts w:eastAsia="Times New Roman" w:cs="Times New Roman"/>
          <w:sz w:val="24"/>
          <w:szCs w:val="24"/>
          <w:lang w:val="en-GB" w:eastAsia="en-GB"/>
        </w:rPr>
        <w:t>s</w:t>
      </w:r>
      <w:r w:rsidR="00E4106A">
        <w:rPr>
          <w:rFonts w:eastAsia="Times New Roman" w:cs="Times New Roman"/>
          <w:sz w:val="24"/>
          <w:szCs w:val="24"/>
          <w:lang w:val="en-GB" w:eastAsia="en-GB"/>
        </w:rPr>
        <w:t>et out below</w:t>
      </w:r>
      <w:r w:rsidR="00B72D20">
        <w:rPr>
          <w:rFonts w:eastAsia="Times New Roman" w:cs="Times New Roman"/>
          <w:sz w:val="24"/>
          <w:szCs w:val="24"/>
          <w:lang w:val="en-GB" w:eastAsia="en-GB"/>
        </w:rPr>
        <w:t>:</w:t>
      </w:r>
    </w:p>
    <w:p w14:paraId="160CEACF" w14:textId="77777777" w:rsidR="00F51758" w:rsidRDefault="00F51758" w:rsidP="00E86822">
      <w:pPr>
        <w:shd w:val="clear" w:color="auto" w:fill="FFFFFF"/>
        <w:ind w:left="426"/>
        <w:jc w:val="left"/>
        <w:rPr>
          <w:rFonts w:eastAsia="Times New Roman" w:cs="Times New Roman"/>
          <w:i/>
          <w:iCs/>
          <w:sz w:val="24"/>
          <w:szCs w:val="24"/>
          <w:lang w:val="en-GB" w:eastAsia="en-GB"/>
        </w:rPr>
      </w:pPr>
    </w:p>
    <w:p w14:paraId="22CAD332" w14:textId="36FD0C31" w:rsidR="009071BF" w:rsidRPr="007A0AA8" w:rsidRDefault="008D0F76" w:rsidP="007A0AA8">
      <w:pPr>
        <w:shd w:val="clear" w:color="auto" w:fill="FFFFFF"/>
        <w:ind w:left="426"/>
        <w:jc w:val="left"/>
        <w:rPr>
          <w:rFonts w:eastAsia="Times New Roman" w:cs="Times New Roman"/>
          <w:i/>
          <w:iCs/>
          <w:sz w:val="24"/>
          <w:szCs w:val="24"/>
          <w:lang w:val="en-GB" w:eastAsia="en-GB"/>
        </w:rPr>
      </w:pPr>
      <w:r w:rsidRPr="007A0AA8">
        <w:rPr>
          <w:rFonts w:eastAsia="Times New Roman" w:cs="Times New Roman"/>
          <w:i/>
          <w:iCs/>
          <w:sz w:val="24"/>
          <w:szCs w:val="24"/>
          <w:u w:val="single"/>
          <w:lang w:val="en-GB" w:eastAsia="en-GB"/>
        </w:rPr>
        <w:t>Board meetings</w:t>
      </w:r>
      <w:r w:rsidR="007A0AA8">
        <w:rPr>
          <w:rFonts w:eastAsia="Times New Roman" w:cs="Times New Roman"/>
          <w:i/>
          <w:iCs/>
          <w:sz w:val="24"/>
          <w:szCs w:val="24"/>
          <w:lang w:val="en-GB" w:eastAsia="en-GB"/>
        </w:rPr>
        <w:t xml:space="preserve">: </w:t>
      </w:r>
      <w:r w:rsidR="009071BF" w:rsidRPr="00E86822">
        <w:rPr>
          <w:rFonts w:eastAsia="Times New Roman" w:cs="Times New Roman"/>
          <w:sz w:val="24"/>
          <w:szCs w:val="24"/>
          <w:lang w:val="en-GB" w:eastAsia="en-GB"/>
        </w:rPr>
        <w:t xml:space="preserve">There are four scheduled Board meetings a year; two taking place </w:t>
      </w:r>
      <w:r w:rsidR="00943466" w:rsidRPr="00E86822">
        <w:rPr>
          <w:rFonts w:eastAsia="Times New Roman" w:cs="Times New Roman"/>
          <w:sz w:val="24"/>
          <w:szCs w:val="24"/>
          <w:lang w:val="en-GB" w:eastAsia="en-GB"/>
        </w:rPr>
        <w:t>online</w:t>
      </w:r>
      <w:r w:rsidR="009071BF" w:rsidRPr="00E86822">
        <w:rPr>
          <w:rFonts w:eastAsia="Times New Roman" w:cs="Times New Roman"/>
          <w:sz w:val="24"/>
          <w:szCs w:val="24"/>
          <w:lang w:val="en-GB" w:eastAsia="en-GB"/>
        </w:rPr>
        <w:t xml:space="preserve"> and two </w:t>
      </w:r>
      <w:r w:rsidR="00460C08">
        <w:rPr>
          <w:rFonts w:eastAsia="Times New Roman" w:cs="Times New Roman"/>
          <w:sz w:val="24"/>
          <w:szCs w:val="24"/>
          <w:lang w:val="en-GB" w:eastAsia="en-GB"/>
        </w:rPr>
        <w:t>in-person</w:t>
      </w:r>
      <w:r w:rsidR="009071BF" w:rsidRPr="00E86822">
        <w:rPr>
          <w:rFonts w:eastAsia="Times New Roman" w:cs="Times New Roman"/>
          <w:sz w:val="24"/>
          <w:szCs w:val="24"/>
          <w:lang w:val="en-GB" w:eastAsia="en-GB"/>
        </w:rPr>
        <w:t xml:space="preserve">. The </w:t>
      </w:r>
      <w:r w:rsidR="00460C08">
        <w:rPr>
          <w:rFonts w:eastAsia="Times New Roman" w:cs="Times New Roman"/>
          <w:sz w:val="24"/>
          <w:szCs w:val="24"/>
          <w:lang w:val="en-GB" w:eastAsia="en-GB"/>
        </w:rPr>
        <w:t xml:space="preserve">in-person </w:t>
      </w:r>
      <w:r w:rsidR="009071BF" w:rsidRPr="00E86822">
        <w:rPr>
          <w:rFonts w:eastAsia="Times New Roman" w:cs="Times New Roman"/>
          <w:sz w:val="24"/>
          <w:szCs w:val="24"/>
          <w:lang w:val="en-GB" w:eastAsia="en-GB"/>
        </w:rPr>
        <w:t xml:space="preserve">meetings </w:t>
      </w:r>
      <w:r w:rsidR="00BA6109" w:rsidRPr="00E86822">
        <w:rPr>
          <w:rFonts w:eastAsia="Times New Roman" w:cs="Times New Roman"/>
          <w:sz w:val="24"/>
          <w:szCs w:val="24"/>
          <w:lang w:val="en-GB" w:eastAsia="en-GB"/>
        </w:rPr>
        <w:t xml:space="preserve">are hosted by members of the Board; the location of those physical meetings therefore rotates around the </w:t>
      </w:r>
      <w:r w:rsidR="00065C43">
        <w:rPr>
          <w:rFonts w:eastAsia="Times New Roman" w:cs="Times New Roman"/>
          <w:sz w:val="24"/>
          <w:szCs w:val="24"/>
          <w:lang w:val="en-GB" w:eastAsia="en-GB"/>
        </w:rPr>
        <w:t>UK and Ireland</w:t>
      </w:r>
      <w:r w:rsidR="00BA6109" w:rsidRPr="00E86822">
        <w:rPr>
          <w:rFonts w:eastAsia="Times New Roman" w:cs="Times New Roman"/>
          <w:sz w:val="24"/>
          <w:szCs w:val="24"/>
          <w:lang w:val="en-GB" w:eastAsia="en-GB"/>
        </w:rPr>
        <w:t>.</w:t>
      </w:r>
      <w:r w:rsidR="00CA74F8">
        <w:rPr>
          <w:rFonts w:eastAsia="Times New Roman" w:cs="Times New Roman"/>
          <w:sz w:val="24"/>
          <w:szCs w:val="24"/>
          <w:lang w:val="en-GB" w:eastAsia="en-GB"/>
        </w:rPr>
        <w:t xml:space="preserve"> </w:t>
      </w:r>
    </w:p>
    <w:p w14:paraId="1517467A" w14:textId="3B5408AB" w:rsidR="001E5DDE" w:rsidRDefault="001E5DDE" w:rsidP="00C35212">
      <w:pPr>
        <w:shd w:val="clear" w:color="auto" w:fill="FFFFFF"/>
        <w:jc w:val="left"/>
        <w:rPr>
          <w:rFonts w:eastAsia="Times New Roman" w:cs="Times New Roman"/>
          <w:color w:val="1F497D" w:themeColor="text2"/>
          <w:sz w:val="24"/>
          <w:szCs w:val="24"/>
          <w:lang w:val="en-GB" w:eastAsia="en-GB"/>
        </w:rPr>
      </w:pPr>
    </w:p>
    <w:p w14:paraId="0B96F2BB" w14:textId="77777777" w:rsidR="002777CE" w:rsidRDefault="008D0F76" w:rsidP="007A0AA8">
      <w:pPr>
        <w:shd w:val="clear" w:color="auto" w:fill="FFFFFF"/>
        <w:ind w:left="426"/>
        <w:jc w:val="left"/>
        <w:rPr>
          <w:sz w:val="24"/>
          <w:szCs w:val="24"/>
        </w:rPr>
      </w:pPr>
      <w:r w:rsidRPr="007A0AA8">
        <w:rPr>
          <w:rFonts w:eastAsia="Times New Roman" w:cs="Times New Roman"/>
          <w:i/>
          <w:iCs/>
          <w:sz w:val="24"/>
          <w:szCs w:val="24"/>
          <w:u w:val="single"/>
          <w:lang w:val="en-GB" w:eastAsia="en-GB"/>
        </w:rPr>
        <w:t>A</w:t>
      </w:r>
      <w:r w:rsidR="00831163">
        <w:rPr>
          <w:rFonts w:eastAsia="Times New Roman" w:cs="Times New Roman"/>
          <w:i/>
          <w:iCs/>
          <w:sz w:val="24"/>
          <w:szCs w:val="24"/>
          <w:u w:val="single"/>
          <w:lang w:val="en-GB" w:eastAsia="en-GB"/>
        </w:rPr>
        <w:t>nnual Conference</w:t>
      </w:r>
      <w:r w:rsidR="007A0AA8">
        <w:rPr>
          <w:rFonts w:eastAsia="Times New Roman" w:cs="Times New Roman"/>
          <w:i/>
          <w:iCs/>
          <w:sz w:val="24"/>
          <w:szCs w:val="24"/>
          <w:lang w:val="en-GB" w:eastAsia="en-GB"/>
        </w:rPr>
        <w:t xml:space="preserve">: </w:t>
      </w:r>
      <w:r w:rsidR="00B72D20">
        <w:rPr>
          <w:rFonts w:eastAsia="Times New Roman" w:cs="Times New Roman"/>
          <w:sz w:val="24"/>
          <w:szCs w:val="24"/>
          <w:lang w:val="en-GB" w:eastAsia="en-GB"/>
        </w:rPr>
        <w:t xml:space="preserve">The location of the OA’s Annual Conference </w:t>
      </w:r>
      <w:r w:rsidR="004B122E">
        <w:rPr>
          <w:rFonts w:eastAsia="Times New Roman" w:cs="Times New Roman"/>
          <w:sz w:val="24"/>
          <w:szCs w:val="24"/>
          <w:lang w:val="en-GB" w:eastAsia="en-GB"/>
        </w:rPr>
        <w:t xml:space="preserve">also </w:t>
      </w:r>
      <w:r w:rsidR="004B122E" w:rsidRPr="00E86822">
        <w:rPr>
          <w:rFonts w:eastAsia="Times New Roman" w:cs="Times New Roman"/>
          <w:sz w:val="24"/>
          <w:szCs w:val="24"/>
          <w:lang w:val="en-GB" w:eastAsia="en-GB"/>
        </w:rPr>
        <w:t xml:space="preserve">rotates around the </w:t>
      </w:r>
      <w:r w:rsidR="004B122E">
        <w:rPr>
          <w:rFonts w:eastAsia="Times New Roman" w:cs="Times New Roman"/>
          <w:sz w:val="24"/>
          <w:szCs w:val="24"/>
          <w:lang w:val="en-GB" w:eastAsia="en-GB"/>
        </w:rPr>
        <w:t>UK and Ireland</w:t>
      </w:r>
      <w:r w:rsidR="00FE40EB">
        <w:rPr>
          <w:sz w:val="24"/>
          <w:szCs w:val="24"/>
        </w:rPr>
        <w:t xml:space="preserve">. Attendance </w:t>
      </w:r>
      <w:r w:rsidR="00134B15">
        <w:rPr>
          <w:sz w:val="24"/>
          <w:szCs w:val="24"/>
        </w:rPr>
        <w:t>at the three-day event, which takes place in June</w:t>
      </w:r>
      <w:r w:rsidR="00964BBB">
        <w:rPr>
          <w:sz w:val="24"/>
          <w:szCs w:val="24"/>
        </w:rPr>
        <w:t xml:space="preserve">, is required to provide logistical </w:t>
      </w:r>
      <w:r w:rsidR="00785C97">
        <w:rPr>
          <w:sz w:val="24"/>
          <w:szCs w:val="24"/>
        </w:rPr>
        <w:t xml:space="preserve">and administrative </w:t>
      </w:r>
      <w:r w:rsidR="00964BBB">
        <w:rPr>
          <w:sz w:val="24"/>
          <w:szCs w:val="24"/>
        </w:rPr>
        <w:t>support</w:t>
      </w:r>
      <w:r w:rsidR="00785C97">
        <w:rPr>
          <w:sz w:val="24"/>
          <w:szCs w:val="24"/>
        </w:rPr>
        <w:t>.</w:t>
      </w:r>
      <w:r w:rsidR="00162C4B">
        <w:rPr>
          <w:sz w:val="24"/>
          <w:szCs w:val="24"/>
        </w:rPr>
        <w:t xml:space="preserve"> Travel might also be required if participating in site visits to identify future venues. </w:t>
      </w:r>
    </w:p>
    <w:p w14:paraId="1D9CD888" w14:textId="77777777" w:rsidR="002777CE" w:rsidRDefault="002777CE" w:rsidP="007A0AA8">
      <w:pPr>
        <w:shd w:val="clear" w:color="auto" w:fill="FFFFFF"/>
        <w:ind w:left="426"/>
        <w:jc w:val="left"/>
        <w:rPr>
          <w:sz w:val="24"/>
          <w:szCs w:val="24"/>
        </w:rPr>
      </w:pPr>
    </w:p>
    <w:p w14:paraId="51404DC8" w14:textId="32F40A7F" w:rsidR="002777CE" w:rsidRPr="002777CE" w:rsidRDefault="002777CE" w:rsidP="007A0AA8">
      <w:pPr>
        <w:shd w:val="clear" w:color="auto" w:fill="FFFFFF"/>
        <w:ind w:left="426"/>
        <w:jc w:val="left"/>
        <w:rPr>
          <w:sz w:val="24"/>
          <w:szCs w:val="24"/>
        </w:rPr>
      </w:pPr>
      <w:r w:rsidRPr="002777CE">
        <w:rPr>
          <w:i/>
          <w:iCs/>
          <w:sz w:val="24"/>
          <w:szCs w:val="24"/>
          <w:u w:val="single"/>
        </w:rPr>
        <w:t>Ad-hoc events:</w:t>
      </w:r>
      <w:r w:rsidRPr="002777CE">
        <w:rPr>
          <w:sz w:val="24"/>
          <w:szCs w:val="24"/>
        </w:rPr>
        <w:t xml:space="preserve"> </w:t>
      </w:r>
      <w:r>
        <w:rPr>
          <w:sz w:val="24"/>
          <w:szCs w:val="24"/>
        </w:rPr>
        <w:t xml:space="preserve">Travel might be required </w:t>
      </w:r>
      <w:r w:rsidR="001D5660">
        <w:rPr>
          <w:sz w:val="24"/>
          <w:szCs w:val="24"/>
        </w:rPr>
        <w:t>if supporting ad-hoc in-person stakeholder events.</w:t>
      </w:r>
    </w:p>
    <w:p w14:paraId="2382D873" w14:textId="77777777" w:rsidR="006028C4" w:rsidRDefault="006028C4" w:rsidP="006028C4">
      <w:pPr>
        <w:jc w:val="left"/>
        <w:rPr>
          <w:rFonts w:cs="Arial"/>
          <w:b/>
          <w:bCs/>
          <w:sz w:val="24"/>
          <w:szCs w:val="24"/>
        </w:rPr>
      </w:pPr>
    </w:p>
    <w:p w14:paraId="1FB822D3" w14:textId="77777777" w:rsidR="00693ADF" w:rsidRDefault="00693ADF" w:rsidP="00C35212">
      <w:pPr>
        <w:shd w:val="clear" w:color="auto" w:fill="FFFFFF"/>
        <w:jc w:val="left"/>
        <w:rPr>
          <w:rFonts w:eastAsia="Times New Roman" w:cs="Times New Roman"/>
          <w:color w:val="1F497D" w:themeColor="text2"/>
          <w:sz w:val="24"/>
          <w:szCs w:val="24"/>
          <w:lang w:val="en-GB" w:eastAsia="en-GB"/>
        </w:rPr>
      </w:pPr>
    </w:p>
    <w:p w14:paraId="431FAD17" w14:textId="77777777" w:rsidR="00306CA1" w:rsidRDefault="00306CA1" w:rsidP="00306CA1">
      <w:pPr>
        <w:ind w:firstLine="360"/>
        <w:jc w:val="left"/>
        <w:rPr>
          <w:rFonts w:cstheme="minorHAnsi"/>
          <w:b/>
          <w:bCs/>
          <w:sz w:val="24"/>
          <w:szCs w:val="24"/>
        </w:rPr>
      </w:pPr>
      <w:r>
        <w:rPr>
          <w:rFonts w:cstheme="minorHAnsi"/>
          <w:b/>
          <w:bCs/>
          <w:sz w:val="24"/>
          <w:szCs w:val="24"/>
        </w:rPr>
        <w:t>Offer:</w:t>
      </w:r>
    </w:p>
    <w:p w14:paraId="31401456" w14:textId="77777777" w:rsidR="00306CA1" w:rsidRDefault="00306CA1" w:rsidP="00E172B8">
      <w:pPr>
        <w:pStyle w:val="ListParagraph"/>
        <w:numPr>
          <w:ilvl w:val="0"/>
          <w:numId w:val="46"/>
        </w:numPr>
        <w:jc w:val="left"/>
        <w:rPr>
          <w:rFonts w:cstheme="minorHAnsi"/>
          <w:sz w:val="24"/>
          <w:szCs w:val="24"/>
        </w:rPr>
      </w:pPr>
      <w:r>
        <w:rPr>
          <w:rFonts w:cstheme="minorHAnsi"/>
          <w:sz w:val="24"/>
          <w:szCs w:val="24"/>
        </w:rPr>
        <w:t xml:space="preserve">Salary of </w:t>
      </w:r>
      <w:r w:rsidRPr="002C18F9">
        <w:rPr>
          <w:rFonts w:cstheme="minorHAnsi"/>
          <w:sz w:val="24"/>
          <w:szCs w:val="24"/>
        </w:rPr>
        <w:t>£</w:t>
      </w:r>
      <w:r>
        <w:rPr>
          <w:rFonts w:cstheme="minorHAnsi"/>
          <w:sz w:val="24"/>
          <w:szCs w:val="24"/>
        </w:rPr>
        <w:t>35</w:t>
      </w:r>
      <w:r w:rsidRPr="002C18F9">
        <w:rPr>
          <w:rFonts w:cstheme="minorHAnsi"/>
          <w:sz w:val="24"/>
          <w:szCs w:val="24"/>
        </w:rPr>
        <w:t>,000 - £</w:t>
      </w:r>
      <w:r>
        <w:rPr>
          <w:rFonts w:cstheme="minorHAnsi"/>
          <w:sz w:val="24"/>
          <w:szCs w:val="24"/>
        </w:rPr>
        <w:t>4</w:t>
      </w:r>
      <w:r w:rsidRPr="002C18F9">
        <w:rPr>
          <w:rFonts w:cstheme="minorHAnsi"/>
          <w:sz w:val="24"/>
          <w:szCs w:val="24"/>
        </w:rPr>
        <w:t xml:space="preserve">0,000 pro rata </w:t>
      </w:r>
      <w:r>
        <w:rPr>
          <w:rFonts w:cstheme="minorHAnsi"/>
          <w:sz w:val="24"/>
          <w:szCs w:val="24"/>
        </w:rPr>
        <w:t>(0.5 FTE)</w:t>
      </w:r>
    </w:p>
    <w:p w14:paraId="0258FDF0" w14:textId="28FAA5D3" w:rsidR="00306CA1" w:rsidRDefault="00306CA1" w:rsidP="00E172B8">
      <w:pPr>
        <w:pStyle w:val="ListParagraph"/>
        <w:numPr>
          <w:ilvl w:val="0"/>
          <w:numId w:val="46"/>
        </w:numPr>
        <w:jc w:val="left"/>
        <w:rPr>
          <w:rFonts w:cstheme="minorHAnsi"/>
          <w:sz w:val="24"/>
          <w:szCs w:val="24"/>
        </w:rPr>
      </w:pPr>
      <w:r>
        <w:rPr>
          <w:rFonts w:cstheme="minorHAnsi"/>
          <w:sz w:val="24"/>
          <w:szCs w:val="24"/>
        </w:rPr>
        <w:t xml:space="preserve">Home working </w:t>
      </w:r>
      <w:r w:rsidR="006E6B59" w:rsidRPr="002C18F9">
        <w:rPr>
          <w:rFonts w:cstheme="minorHAnsi"/>
          <w:sz w:val="24"/>
          <w:szCs w:val="24"/>
        </w:rPr>
        <w:t>(or current office if on secondment)</w:t>
      </w:r>
    </w:p>
    <w:p w14:paraId="2B1299BC" w14:textId="77777777" w:rsidR="00306CA1" w:rsidRDefault="00306CA1" w:rsidP="00E172B8">
      <w:pPr>
        <w:pStyle w:val="ListParagraph"/>
        <w:numPr>
          <w:ilvl w:val="0"/>
          <w:numId w:val="46"/>
        </w:numPr>
        <w:jc w:val="left"/>
        <w:rPr>
          <w:rFonts w:cstheme="minorHAnsi"/>
          <w:sz w:val="24"/>
          <w:szCs w:val="24"/>
        </w:rPr>
      </w:pPr>
      <w:r>
        <w:rPr>
          <w:rFonts w:cstheme="minorHAnsi"/>
          <w:sz w:val="24"/>
          <w:szCs w:val="24"/>
        </w:rPr>
        <w:t>Negotiable working pattern</w:t>
      </w:r>
    </w:p>
    <w:p w14:paraId="03A087F6" w14:textId="77777777" w:rsidR="00306CA1" w:rsidRDefault="00306CA1" w:rsidP="00E172B8">
      <w:pPr>
        <w:pStyle w:val="ListParagraph"/>
        <w:numPr>
          <w:ilvl w:val="0"/>
          <w:numId w:val="46"/>
        </w:numPr>
        <w:jc w:val="left"/>
        <w:rPr>
          <w:rFonts w:cstheme="minorHAnsi"/>
          <w:sz w:val="24"/>
          <w:szCs w:val="24"/>
        </w:rPr>
      </w:pPr>
      <w:r>
        <w:rPr>
          <w:rFonts w:cstheme="minorHAnsi"/>
          <w:sz w:val="24"/>
          <w:szCs w:val="24"/>
        </w:rPr>
        <w:t xml:space="preserve">25 days of annual leave (pro rata), plus Bank Holidays, and additional 1.5 days over Christmas / New Year shutdown period. </w:t>
      </w:r>
    </w:p>
    <w:p w14:paraId="408C977F" w14:textId="77777777" w:rsidR="00306CA1" w:rsidRDefault="00306CA1" w:rsidP="00E172B8">
      <w:pPr>
        <w:pStyle w:val="ListParagraph"/>
        <w:numPr>
          <w:ilvl w:val="0"/>
          <w:numId w:val="46"/>
        </w:numPr>
        <w:jc w:val="left"/>
        <w:rPr>
          <w:rFonts w:cstheme="minorHAnsi"/>
          <w:sz w:val="24"/>
          <w:szCs w:val="24"/>
        </w:rPr>
      </w:pPr>
      <w:r>
        <w:rPr>
          <w:rFonts w:cstheme="minorHAnsi"/>
          <w:sz w:val="24"/>
          <w:szCs w:val="24"/>
        </w:rPr>
        <w:t xml:space="preserve">Nest Pension Scheme, with 8.3% employer contribution, calculated on full salary. </w:t>
      </w:r>
    </w:p>
    <w:p w14:paraId="6C9CC6A4" w14:textId="77777777" w:rsidR="00306CA1" w:rsidRDefault="00306CA1" w:rsidP="00E172B8">
      <w:pPr>
        <w:pStyle w:val="ListParagraph"/>
        <w:numPr>
          <w:ilvl w:val="0"/>
          <w:numId w:val="46"/>
        </w:numPr>
        <w:jc w:val="left"/>
        <w:rPr>
          <w:rFonts w:cstheme="minorHAnsi"/>
          <w:sz w:val="24"/>
          <w:szCs w:val="24"/>
        </w:rPr>
      </w:pPr>
      <w:r>
        <w:rPr>
          <w:rFonts w:cstheme="minorHAnsi"/>
          <w:sz w:val="24"/>
          <w:szCs w:val="24"/>
        </w:rPr>
        <w:t>Group medical insurance, including Employee Assistance programme.</w:t>
      </w:r>
    </w:p>
    <w:p w14:paraId="16A13FF7" w14:textId="531EAC29" w:rsidR="00BA7B52" w:rsidRDefault="00BA7B52">
      <w:pPr>
        <w:rPr>
          <w:rFonts w:eastAsia="Times New Roman" w:cs="Times New Roman"/>
          <w:color w:val="1F497D" w:themeColor="text2"/>
          <w:sz w:val="24"/>
          <w:szCs w:val="24"/>
          <w:lang w:val="en-GB" w:eastAsia="en-GB"/>
        </w:rPr>
      </w:pPr>
      <w:r>
        <w:rPr>
          <w:rFonts w:eastAsia="Times New Roman" w:cs="Times New Roman"/>
          <w:color w:val="1F497D" w:themeColor="text2"/>
          <w:sz w:val="24"/>
          <w:szCs w:val="24"/>
          <w:lang w:val="en-GB" w:eastAsia="en-GB"/>
        </w:rPr>
        <w:br w:type="page"/>
      </w:r>
    </w:p>
    <w:p w14:paraId="7DE79462" w14:textId="2D948146" w:rsidR="00693ADF" w:rsidRPr="000C31EB" w:rsidRDefault="00693ADF" w:rsidP="00693ADF">
      <w:pPr>
        <w:pStyle w:val="ListParagraph"/>
        <w:numPr>
          <w:ilvl w:val="0"/>
          <w:numId w:val="14"/>
        </w:numPr>
        <w:shd w:val="clear" w:color="auto" w:fill="FFFFFF"/>
        <w:ind w:left="426" w:hanging="426"/>
        <w:jc w:val="left"/>
        <w:rPr>
          <w:rFonts w:eastAsia="Times New Roman" w:cs="Times New Roman"/>
          <w:b/>
          <w:sz w:val="28"/>
          <w:szCs w:val="28"/>
          <w:u w:val="single"/>
          <w:lang w:val="en-GB" w:eastAsia="en-GB"/>
        </w:rPr>
      </w:pPr>
      <w:r>
        <w:rPr>
          <w:rFonts w:eastAsia="Times New Roman" w:cs="Times New Roman"/>
          <w:b/>
          <w:sz w:val="28"/>
          <w:szCs w:val="28"/>
          <w:u w:val="single"/>
          <w:lang w:val="en-GB" w:eastAsia="en-GB"/>
        </w:rPr>
        <w:lastRenderedPageBreak/>
        <w:t>Person specification</w:t>
      </w:r>
    </w:p>
    <w:p w14:paraId="0A901804" w14:textId="175A86A1" w:rsidR="00317562" w:rsidRPr="00317562" w:rsidRDefault="00317562" w:rsidP="00317562">
      <w:pPr>
        <w:jc w:val="left"/>
        <w:rPr>
          <w:rFonts w:cs="Arial"/>
          <w:color w:val="1F497D" w:themeColor="text2"/>
          <w:sz w:val="24"/>
          <w:szCs w:val="24"/>
        </w:rPr>
      </w:pPr>
    </w:p>
    <w:p w14:paraId="7FE83072" w14:textId="33F07BCF" w:rsidR="00317562" w:rsidRPr="00E51DEB" w:rsidRDefault="00E51DEB" w:rsidP="00E51DEB">
      <w:pPr>
        <w:ind w:firstLine="426"/>
        <w:jc w:val="left"/>
        <w:rPr>
          <w:rFonts w:cs="Arial"/>
          <w:b/>
          <w:bCs/>
          <w:sz w:val="24"/>
          <w:szCs w:val="24"/>
        </w:rPr>
      </w:pPr>
      <w:r w:rsidRPr="00E51DEB">
        <w:rPr>
          <w:rFonts w:cs="Arial"/>
          <w:b/>
          <w:bCs/>
          <w:sz w:val="24"/>
          <w:szCs w:val="24"/>
        </w:rPr>
        <w:t xml:space="preserve">Essential </w:t>
      </w:r>
    </w:p>
    <w:p w14:paraId="32A96F4B" w14:textId="77777777" w:rsidR="00182742" w:rsidRDefault="00182742" w:rsidP="004B7DDB">
      <w:pPr>
        <w:ind w:firstLine="426"/>
        <w:jc w:val="both"/>
        <w:rPr>
          <w:sz w:val="24"/>
          <w:szCs w:val="24"/>
        </w:rPr>
      </w:pPr>
      <w:r w:rsidRPr="0057479F">
        <w:rPr>
          <w:sz w:val="24"/>
          <w:szCs w:val="24"/>
        </w:rPr>
        <w:t xml:space="preserve">With significant experience </w:t>
      </w:r>
      <w:r>
        <w:rPr>
          <w:sz w:val="24"/>
          <w:szCs w:val="24"/>
        </w:rPr>
        <w:t>of office or business management</w:t>
      </w:r>
      <w:r w:rsidRPr="0057479F">
        <w:rPr>
          <w:sz w:val="24"/>
          <w:szCs w:val="24"/>
        </w:rPr>
        <w:t>, you will have:</w:t>
      </w:r>
    </w:p>
    <w:p w14:paraId="62B91CB6" w14:textId="77777777" w:rsidR="004B7DDB" w:rsidRDefault="004B7DDB" w:rsidP="004B7DDB">
      <w:pPr>
        <w:ind w:firstLine="426"/>
        <w:jc w:val="both"/>
        <w:rPr>
          <w:sz w:val="24"/>
          <w:szCs w:val="24"/>
        </w:rPr>
      </w:pPr>
    </w:p>
    <w:p w14:paraId="291F5315" w14:textId="77777777" w:rsidR="00182742" w:rsidRPr="00562CEC" w:rsidRDefault="00182742" w:rsidP="00182742">
      <w:pPr>
        <w:pStyle w:val="ListParagraph"/>
        <w:numPr>
          <w:ilvl w:val="0"/>
          <w:numId w:val="47"/>
        </w:numPr>
        <w:jc w:val="left"/>
        <w:rPr>
          <w:sz w:val="24"/>
          <w:szCs w:val="24"/>
        </w:rPr>
      </w:pPr>
      <w:r w:rsidRPr="00562CEC">
        <w:rPr>
          <w:sz w:val="24"/>
          <w:szCs w:val="24"/>
        </w:rPr>
        <w:t xml:space="preserve">Excellent </w:t>
      </w:r>
      <w:r w:rsidRPr="00D76BB3">
        <w:rPr>
          <w:sz w:val="24"/>
          <w:szCs w:val="24"/>
        </w:rPr>
        <w:t>administrative, organisational</w:t>
      </w:r>
      <w:r>
        <w:rPr>
          <w:sz w:val="24"/>
          <w:szCs w:val="24"/>
        </w:rPr>
        <w:t>,</w:t>
      </w:r>
      <w:r w:rsidRPr="00D76BB3">
        <w:rPr>
          <w:sz w:val="24"/>
          <w:szCs w:val="24"/>
        </w:rPr>
        <w:t xml:space="preserve"> and time-management skills</w:t>
      </w:r>
      <w:r>
        <w:rPr>
          <w:sz w:val="24"/>
          <w:szCs w:val="24"/>
        </w:rPr>
        <w:t xml:space="preserve">. </w:t>
      </w:r>
    </w:p>
    <w:p w14:paraId="31C3275E" w14:textId="77777777" w:rsidR="00182742" w:rsidRPr="00562CEC" w:rsidRDefault="00182742" w:rsidP="00182742">
      <w:pPr>
        <w:pStyle w:val="ListParagraph"/>
        <w:numPr>
          <w:ilvl w:val="0"/>
          <w:numId w:val="47"/>
        </w:numPr>
        <w:jc w:val="left"/>
        <w:rPr>
          <w:sz w:val="24"/>
          <w:szCs w:val="24"/>
        </w:rPr>
      </w:pPr>
      <w:r w:rsidRPr="00562CEC">
        <w:rPr>
          <w:sz w:val="24"/>
          <w:szCs w:val="24"/>
        </w:rPr>
        <w:t xml:space="preserve">Excellent interpersonal skills and the ability to build strong and effective relationships internally and externally. </w:t>
      </w:r>
    </w:p>
    <w:p w14:paraId="26CA19B7" w14:textId="77777777" w:rsidR="00182742" w:rsidRPr="00562CEC" w:rsidRDefault="00182742" w:rsidP="00182742">
      <w:pPr>
        <w:pStyle w:val="ListParagraph"/>
        <w:numPr>
          <w:ilvl w:val="0"/>
          <w:numId w:val="47"/>
        </w:numPr>
        <w:jc w:val="left"/>
        <w:rPr>
          <w:sz w:val="24"/>
          <w:szCs w:val="24"/>
        </w:rPr>
      </w:pPr>
      <w:r w:rsidRPr="00562CEC">
        <w:rPr>
          <w:sz w:val="24"/>
          <w:szCs w:val="24"/>
        </w:rPr>
        <w:t>Meticulous attention to detail</w:t>
      </w:r>
      <w:r>
        <w:rPr>
          <w:sz w:val="24"/>
          <w:szCs w:val="24"/>
        </w:rPr>
        <w:t>.</w:t>
      </w:r>
    </w:p>
    <w:p w14:paraId="32494FC8" w14:textId="77777777" w:rsidR="00182742" w:rsidRPr="00CA0F3C" w:rsidRDefault="00182742" w:rsidP="00182742">
      <w:pPr>
        <w:pStyle w:val="ListParagraph"/>
        <w:numPr>
          <w:ilvl w:val="0"/>
          <w:numId w:val="47"/>
        </w:numPr>
        <w:jc w:val="left"/>
        <w:rPr>
          <w:rFonts w:cstheme="minorHAnsi"/>
          <w:b/>
          <w:bCs/>
          <w:sz w:val="24"/>
          <w:szCs w:val="24"/>
        </w:rPr>
      </w:pPr>
      <w:r w:rsidRPr="00562CEC">
        <w:rPr>
          <w:sz w:val="24"/>
          <w:szCs w:val="24"/>
        </w:rPr>
        <w:t xml:space="preserve">Experience and understanding of </w:t>
      </w:r>
      <w:r>
        <w:rPr>
          <w:sz w:val="24"/>
          <w:szCs w:val="24"/>
        </w:rPr>
        <w:t xml:space="preserve">financial administration and contract management. </w:t>
      </w:r>
    </w:p>
    <w:p w14:paraId="41867E61" w14:textId="77777777" w:rsidR="00182742" w:rsidRDefault="00182742" w:rsidP="00182742">
      <w:pPr>
        <w:pStyle w:val="ListParagraph"/>
        <w:numPr>
          <w:ilvl w:val="0"/>
          <w:numId w:val="47"/>
        </w:numPr>
        <w:jc w:val="left"/>
        <w:rPr>
          <w:rFonts w:cstheme="minorHAnsi"/>
          <w:sz w:val="24"/>
          <w:szCs w:val="24"/>
        </w:rPr>
      </w:pPr>
      <w:r>
        <w:rPr>
          <w:rFonts w:cstheme="minorHAnsi"/>
          <w:sz w:val="24"/>
          <w:szCs w:val="24"/>
        </w:rPr>
        <w:t>A</w:t>
      </w:r>
      <w:r w:rsidRPr="00FD153C">
        <w:rPr>
          <w:rFonts w:cstheme="minorHAnsi"/>
          <w:sz w:val="24"/>
          <w:szCs w:val="24"/>
        </w:rPr>
        <w:t>bility to prioritise tasks effectively and perform well under pressure</w:t>
      </w:r>
      <w:r>
        <w:rPr>
          <w:rFonts w:cstheme="minorHAnsi"/>
          <w:sz w:val="24"/>
          <w:szCs w:val="24"/>
        </w:rPr>
        <w:t>.</w:t>
      </w:r>
    </w:p>
    <w:p w14:paraId="5FAB1718" w14:textId="7519B35B" w:rsidR="00182742" w:rsidRDefault="00182742" w:rsidP="00182742">
      <w:pPr>
        <w:pStyle w:val="ListParagraph"/>
        <w:numPr>
          <w:ilvl w:val="0"/>
          <w:numId w:val="47"/>
        </w:numPr>
        <w:jc w:val="left"/>
        <w:rPr>
          <w:rFonts w:cstheme="minorHAnsi"/>
          <w:sz w:val="24"/>
          <w:szCs w:val="24"/>
        </w:rPr>
      </w:pPr>
      <w:r w:rsidRPr="006A0F71">
        <w:rPr>
          <w:rFonts w:cstheme="minorHAnsi"/>
          <w:sz w:val="24"/>
          <w:szCs w:val="24"/>
        </w:rPr>
        <w:t xml:space="preserve">Ability to operate as part of a small team and </w:t>
      </w:r>
      <w:r>
        <w:rPr>
          <w:rFonts w:cstheme="minorHAnsi"/>
          <w:sz w:val="24"/>
          <w:szCs w:val="24"/>
        </w:rPr>
        <w:t xml:space="preserve">comfortable with operating by </w:t>
      </w:r>
      <w:r w:rsidR="00416966">
        <w:rPr>
          <w:rFonts w:cstheme="minorHAnsi"/>
          <w:sz w:val="24"/>
          <w:szCs w:val="24"/>
        </w:rPr>
        <w:t>yourself</w:t>
      </w:r>
      <w:r>
        <w:rPr>
          <w:rFonts w:cstheme="minorHAnsi"/>
          <w:sz w:val="24"/>
          <w:szCs w:val="24"/>
        </w:rPr>
        <w:t xml:space="preserve"> and </w:t>
      </w:r>
      <w:r w:rsidRPr="006A0F71">
        <w:rPr>
          <w:rFonts w:cstheme="minorHAnsi"/>
          <w:sz w:val="24"/>
          <w:szCs w:val="24"/>
        </w:rPr>
        <w:t xml:space="preserve">on </w:t>
      </w:r>
      <w:r w:rsidR="00416966">
        <w:rPr>
          <w:rFonts w:cstheme="minorHAnsi"/>
          <w:sz w:val="24"/>
          <w:szCs w:val="24"/>
        </w:rPr>
        <w:t>your</w:t>
      </w:r>
      <w:r w:rsidRPr="006A0F71">
        <w:rPr>
          <w:rFonts w:cstheme="minorHAnsi"/>
          <w:sz w:val="24"/>
          <w:szCs w:val="24"/>
        </w:rPr>
        <w:t xml:space="preserve"> own</w:t>
      </w:r>
      <w:r>
        <w:rPr>
          <w:rFonts w:cstheme="minorHAnsi"/>
          <w:sz w:val="24"/>
          <w:szCs w:val="24"/>
        </w:rPr>
        <w:t xml:space="preserve"> initiative</w:t>
      </w:r>
      <w:r w:rsidRPr="006A0F71">
        <w:rPr>
          <w:rFonts w:cstheme="minorHAnsi"/>
          <w:sz w:val="24"/>
          <w:szCs w:val="24"/>
        </w:rPr>
        <w:t>.</w:t>
      </w:r>
    </w:p>
    <w:p w14:paraId="515624A2" w14:textId="77777777" w:rsidR="00AC7B4D" w:rsidRDefault="00AC7B4D" w:rsidP="00AC7B4D">
      <w:pPr>
        <w:pStyle w:val="ListParagraph"/>
        <w:ind w:left="1080"/>
        <w:jc w:val="left"/>
        <w:rPr>
          <w:rFonts w:cs="Arial"/>
          <w:color w:val="1F497D" w:themeColor="text2"/>
          <w:sz w:val="24"/>
          <w:szCs w:val="24"/>
        </w:rPr>
      </w:pPr>
    </w:p>
    <w:p w14:paraId="0ED944B9" w14:textId="24ABD8CA" w:rsidR="00D3425D" w:rsidRPr="00E51DEB" w:rsidRDefault="00D3425D" w:rsidP="00D3425D">
      <w:pPr>
        <w:ind w:firstLine="426"/>
        <w:jc w:val="left"/>
        <w:rPr>
          <w:rFonts w:cs="Arial"/>
          <w:b/>
          <w:bCs/>
          <w:sz w:val="24"/>
          <w:szCs w:val="24"/>
        </w:rPr>
      </w:pPr>
      <w:r>
        <w:rPr>
          <w:rFonts w:cs="Arial"/>
          <w:b/>
          <w:bCs/>
          <w:sz w:val="24"/>
          <w:szCs w:val="24"/>
        </w:rPr>
        <w:t>Desirable</w:t>
      </w:r>
      <w:r w:rsidRPr="00E51DEB">
        <w:rPr>
          <w:rFonts w:cs="Arial"/>
          <w:b/>
          <w:bCs/>
          <w:sz w:val="24"/>
          <w:szCs w:val="24"/>
        </w:rPr>
        <w:t xml:space="preserve"> </w:t>
      </w:r>
    </w:p>
    <w:p w14:paraId="6FE7423F" w14:textId="0EA1CCBC" w:rsidR="006318F7" w:rsidRPr="00B362B1" w:rsidRDefault="00317562" w:rsidP="00FC065F">
      <w:pPr>
        <w:ind w:left="426"/>
        <w:jc w:val="left"/>
        <w:rPr>
          <w:rFonts w:cs="Arial"/>
          <w:sz w:val="24"/>
          <w:szCs w:val="24"/>
        </w:rPr>
      </w:pPr>
      <w:r w:rsidRPr="00D3425D">
        <w:rPr>
          <w:rFonts w:cs="Arial"/>
          <w:sz w:val="24"/>
          <w:szCs w:val="24"/>
        </w:rPr>
        <w:t xml:space="preserve">In addition to the above, </w:t>
      </w:r>
      <w:r w:rsidR="00FC065F">
        <w:rPr>
          <w:rFonts w:cs="Arial"/>
          <w:sz w:val="24"/>
          <w:szCs w:val="24"/>
        </w:rPr>
        <w:t xml:space="preserve">experience </w:t>
      </w:r>
      <w:r w:rsidR="00F3591C">
        <w:rPr>
          <w:rFonts w:cs="Arial"/>
          <w:sz w:val="24"/>
          <w:szCs w:val="24"/>
        </w:rPr>
        <w:t xml:space="preserve">of working in a membership body and / or </w:t>
      </w:r>
      <w:r w:rsidR="00AB0BC2">
        <w:rPr>
          <w:rFonts w:cs="Arial"/>
          <w:sz w:val="24"/>
          <w:szCs w:val="24"/>
        </w:rPr>
        <w:t xml:space="preserve">organising events would be </w:t>
      </w:r>
      <w:r w:rsidR="000C0F0F">
        <w:rPr>
          <w:rFonts w:cs="Arial"/>
          <w:sz w:val="24"/>
          <w:szCs w:val="24"/>
        </w:rPr>
        <w:t>beneficial but</w:t>
      </w:r>
      <w:r w:rsidR="00AB0BC2">
        <w:rPr>
          <w:rFonts w:cs="Arial"/>
          <w:sz w:val="24"/>
          <w:szCs w:val="24"/>
        </w:rPr>
        <w:t xml:space="preserve"> is not essential. </w:t>
      </w:r>
    </w:p>
    <w:p w14:paraId="6D7865CA" w14:textId="77777777" w:rsidR="006318F7" w:rsidRDefault="006318F7" w:rsidP="006318F7">
      <w:pPr>
        <w:jc w:val="left"/>
        <w:rPr>
          <w:rFonts w:cs="Arial"/>
          <w:b/>
          <w:bCs/>
          <w:sz w:val="24"/>
          <w:szCs w:val="24"/>
        </w:rPr>
      </w:pPr>
    </w:p>
    <w:p w14:paraId="51CD1321" w14:textId="77777777" w:rsidR="008B6761" w:rsidRPr="00C158DB" w:rsidRDefault="008B6761" w:rsidP="00C158DB">
      <w:pPr>
        <w:jc w:val="left"/>
        <w:rPr>
          <w:rFonts w:cs="Arial"/>
          <w:sz w:val="24"/>
          <w:szCs w:val="24"/>
        </w:rPr>
      </w:pPr>
    </w:p>
    <w:p w14:paraId="6BE2D5FB" w14:textId="77777777" w:rsidR="000A5BD5" w:rsidRPr="007807F7" w:rsidRDefault="000A5BD5" w:rsidP="00590D3B">
      <w:pPr>
        <w:pStyle w:val="ListParagraph"/>
        <w:ind w:left="1080"/>
        <w:jc w:val="left"/>
        <w:rPr>
          <w:rFonts w:cs="Arial"/>
          <w:sz w:val="24"/>
          <w:szCs w:val="24"/>
        </w:rPr>
      </w:pPr>
    </w:p>
    <w:p w14:paraId="4C258279" w14:textId="255426F4" w:rsidR="001A718D" w:rsidRPr="00B65A70" w:rsidRDefault="005E6A7A" w:rsidP="00B24D4A">
      <w:pPr>
        <w:pStyle w:val="ListParagraph"/>
        <w:numPr>
          <w:ilvl w:val="0"/>
          <w:numId w:val="14"/>
        </w:numPr>
        <w:shd w:val="clear" w:color="auto" w:fill="FFFFFF"/>
        <w:ind w:left="426" w:hanging="426"/>
        <w:jc w:val="left"/>
        <w:rPr>
          <w:rFonts w:eastAsia="Times New Roman" w:cs="Times New Roman"/>
          <w:b/>
          <w:sz w:val="28"/>
          <w:szCs w:val="28"/>
          <w:u w:val="single"/>
          <w:lang w:val="en-GB" w:eastAsia="en-GB"/>
        </w:rPr>
      </w:pPr>
      <w:r w:rsidRPr="00B65A70">
        <w:rPr>
          <w:rFonts w:eastAsia="Times New Roman" w:cs="Times New Roman"/>
          <w:b/>
          <w:sz w:val="28"/>
          <w:szCs w:val="28"/>
          <w:u w:val="single"/>
          <w:lang w:val="en-GB" w:eastAsia="en-GB"/>
        </w:rPr>
        <w:t>Selection process</w:t>
      </w:r>
    </w:p>
    <w:p w14:paraId="7C707E44" w14:textId="06603557" w:rsidR="00535606" w:rsidRDefault="00535606" w:rsidP="007E0752">
      <w:pPr>
        <w:ind w:left="426"/>
        <w:jc w:val="left"/>
        <w:rPr>
          <w:rFonts w:eastAsia="Times New Roman" w:cs="Times New Roman"/>
          <w:b/>
          <w:bCs/>
          <w:sz w:val="24"/>
          <w:szCs w:val="24"/>
          <w:lang w:val="en-GB" w:eastAsia="en-GB"/>
        </w:rPr>
      </w:pPr>
      <w:r>
        <w:rPr>
          <w:rFonts w:eastAsia="Times New Roman" w:cs="Times New Roman"/>
          <w:sz w:val="24"/>
          <w:szCs w:val="24"/>
          <w:lang w:val="en-GB" w:eastAsia="en-GB"/>
        </w:rPr>
        <w:t xml:space="preserve">Please submit your CV and a covering letter, setting out how you meet the </w:t>
      </w:r>
      <w:r w:rsidR="003C3F8B">
        <w:rPr>
          <w:rFonts w:eastAsia="Times New Roman" w:cs="Times New Roman"/>
          <w:sz w:val="24"/>
          <w:szCs w:val="24"/>
          <w:lang w:val="en-GB" w:eastAsia="en-GB"/>
        </w:rPr>
        <w:t xml:space="preserve">essential </w:t>
      </w:r>
      <w:r w:rsidR="003D6379">
        <w:rPr>
          <w:rFonts w:eastAsia="Times New Roman" w:cs="Times New Roman"/>
          <w:sz w:val="24"/>
          <w:szCs w:val="24"/>
          <w:lang w:val="en-GB" w:eastAsia="en-GB"/>
        </w:rPr>
        <w:t xml:space="preserve">criteria </w:t>
      </w:r>
      <w:r w:rsidR="007E0752">
        <w:rPr>
          <w:rFonts w:eastAsia="Times New Roman" w:cs="Times New Roman"/>
          <w:sz w:val="24"/>
          <w:szCs w:val="24"/>
          <w:lang w:val="en-GB" w:eastAsia="en-GB"/>
        </w:rPr>
        <w:t xml:space="preserve">for the role. Covering letters should be a maximum of two sides. </w:t>
      </w:r>
      <w:r w:rsidR="001E366D">
        <w:rPr>
          <w:rFonts w:eastAsia="Times New Roman" w:cs="Times New Roman"/>
          <w:sz w:val="24"/>
          <w:szCs w:val="24"/>
          <w:lang w:val="en-GB" w:eastAsia="en-GB"/>
        </w:rPr>
        <w:t xml:space="preserve">Applications should be submitted to </w:t>
      </w:r>
      <w:hyperlink r:id="rId16" w:history="1">
        <w:r w:rsidR="00AE19BA" w:rsidRPr="009B743F">
          <w:rPr>
            <w:rStyle w:val="Hyperlink"/>
            <w:rFonts w:eastAsia="Times New Roman" w:cs="Times New Roman"/>
            <w:sz w:val="24"/>
            <w:szCs w:val="24"/>
            <w:lang w:val="en-GB" w:eastAsia="en-GB"/>
          </w:rPr>
          <w:t>donal.galligan@ombudsmanassociation.org</w:t>
        </w:r>
      </w:hyperlink>
      <w:r w:rsidR="006972A0">
        <w:rPr>
          <w:rFonts w:eastAsia="Times New Roman" w:cs="Times New Roman"/>
          <w:sz w:val="24"/>
          <w:szCs w:val="24"/>
          <w:lang w:val="en-GB" w:eastAsia="en-GB"/>
        </w:rPr>
        <w:t xml:space="preserve"> </w:t>
      </w:r>
      <w:r w:rsidR="00B132FB" w:rsidRPr="00B132FB">
        <w:rPr>
          <w:rFonts w:eastAsia="Times New Roman" w:cs="Times New Roman"/>
          <w:b/>
          <w:bCs/>
          <w:sz w:val="24"/>
          <w:szCs w:val="24"/>
          <w:lang w:val="en-GB" w:eastAsia="en-GB"/>
        </w:rPr>
        <w:t xml:space="preserve">by </w:t>
      </w:r>
      <w:r w:rsidR="00FD4765">
        <w:rPr>
          <w:rFonts w:eastAsia="Times New Roman" w:cs="Times New Roman"/>
          <w:b/>
          <w:bCs/>
          <w:sz w:val="24"/>
          <w:szCs w:val="24"/>
          <w:lang w:val="en-GB" w:eastAsia="en-GB"/>
        </w:rPr>
        <w:t>18:00 on 6</w:t>
      </w:r>
      <w:r w:rsidR="00B132FB" w:rsidRPr="00B132FB">
        <w:rPr>
          <w:rFonts w:eastAsia="Times New Roman" w:cs="Times New Roman"/>
          <w:b/>
          <w:bCs/>
          <w:sz w:val="24"/>
          <w:szCs w:val="24"/>
          <w:lang w:val="en-GB" w:eastAsia="en-GB"/>
        </w:rPr>
        <w:t xml:space="preserve"> January 2026</w:t>
      </w:r>
      <w:r w:rsidR="00B132FB">
        <w:rPr>
          <w:rFonts w:eastAsia="Times New Roman" w:cs="Times New Roman"/>
          <w:sz w:val="24"/>
          <w:szCs w:val="24"/>
          <w:lang w:val="en-GB" w:eastAsia="en-GB"/>
        </w:rPr>
        <w:t>.</w:t>
      </w:r>
    </w:p>
    <w:p w14:paraId="76215DC9" w14:textId="77777777" w:rsidR="009B307C" w:rsidRDefault="009B307C" w:rsidP="007E0752">
      <w:pPr>
        <w:ind w:left="426"/>
        <w:jc w:val="left"/>
        <w:rPr>
          <w:rFonts w:eastAsia="Times New Roman" w:cs="Times New Roman"/>
          <w:b/>
          <w:bCs/>
          <w:sz w:val="24"/>
          <w:szCs w:val="24"/>
          <w:lang w:val="en-GB" w:eastAsia="en-GB"/>
        </w:rPr>
      </w:pPr>
    </w:p>
    <w:p w14:paraId="22E47F19" w14:textId="33CC314B" w:rsidR="009B307C" w:rsidRPr="00F72CEB" w:rsidRDefault="009B307C" w:rsidP="007E0752">
      <w:pPr>
        <w:ind w:left="426"/>
        <w:jc w:val="left"/>
        <w:rPr>
          <w:rFonts w:cs="Trebuchet MS"/>
          <w:b/>
          <w:bCs/>
          <w:sz w:val="24"/>
          <w:szCs w:val="24"/>
        </w:rPr>
      </w:pPr>
      <w:r w:rsidRPr="009B307C">
        <w:rPr>
          <w:rFonts w:eastAsia="Times New Roman" w:cs="Times New Roman"/>
          <w:sz w:val="24"/>
          <w:szCs w:val="24"/>
          <w:lang w:val="en-GB" w:eastAsia="en-GB"/>
        </w:rPr>
        <w:t xml:space="preserve">Shortlisting will take place </w:t>
      </w:r>
      <w:r w:rsidR="00CA12EB">
        <w:rPr>
          <w:rFonts w:eastAsia="Times New Roman" w:cs="Times New Roman"/>
          <w:sz w:val="24"/>
          <w:szCs w:val="24"/>
          <w:lang w:val="en-GB" w:eastAsia="en-GB"/>
        </w:rPr>
        <w:t>w/c</w:t>
      </w:r>
      <w:r w:rsidR="005E2DA3">
        <w:rPr>
          <w:rFonts w:eastAsia="Times New Roman" w:cs="Times New Roman"/>
          <w:sz w:val="24"/>
          <w:szCs w:val="24"/>
          <w:lang w:val="en-GB" w:eastAsia="en-GB"/>
        </w:rPr>
        <w:t xml:space="preserve"> </w:t>
      </w:r>
      <w:r w:rsidR="00B132FB">
        <w:rPr>
          <w:rFonts w:eastAsia="Times New Roman" w:cs="Times New Roman"/>
          <w:b/>
          <w:bCs/>
          <w:sz w:val="24"/>
          <w:szCs w:val="24"/>
          <w:lang w:val="en-GB" w:eastAsia="en-GB"/>
        </w:rPr>
        <w:t>5 January</w:t>
      </w:r>
      <w:r w:rsidR="00AA3152">
        <w:rPr>
          <w:rFonts w:eastAsia="Times New Roman" w:cs="Times New Roman"/>
          <w:b/>
          <w:bCs/>
          <w:sz w:val="24"/>
          <w:szCs w:val="24"/>
          <w:lang w:val="en-GB" w:eastAsia="en-GB"/>
        </w:rPr>
        <w:t xml:space="preserve"> </w:t>
      </w:r>
      <w:r w:rsidR="00676371" w:rsidRPr="00676371">
        <w:rPr>
          <w:rFonts w:eastAsia="Times New Roman" w:cs="Times New Roman"/>
          <w:b/>
          <w:bCs/>
          <w:sz w:val="24"/>
          <w:szCs w:val="24"/>
          <w:lang w:val="en-GB" w:eastAsia="en-GB"/>
        </w:rPr>
        <w:t>2025</w:t>
      </w:r>
      <w:r w:rsidR="00D90EEF">
        <w:rPr>
          <w:rFonts w:eastAsia="Times New Roman" w:cs="Times New Roman"/>
          <w:sz w:val="24"/>
          <w:szCs w:val="24"/>
          <w:lang w:val="en-GB" w:eastAsia="en-GB"/>
        </w:rPr>
        <w:t>. Candidates who demonstrate that they meet the essential criteria</w:t>
      </w:r>
      <w:r w:rsidR="00CF52DC">
        <w:rPr>
          <w:rFonts w:eastAsia="Times New Roman" w:cs="Times New Roman"/>
          <w:sz w:val="24"/>
          <w:szCs w:val="24"/>
          <w:lang w:val="en-GB" w:eastAsia="en-GB"/>
        </w:rPr>
        <w:t xml:space="preserve"> </w:t>
      </w:r>
      <w:r w:rsidR="0077417B">
        <w:rPr>
          <w:rFonts w:eastAsia="Times New Roman" w:cs="Times New Roman"/>
          <w:sz w:val="24"/>
          <w:szCs w:val="24"/>
          <w:lang w:val="en-GB" w:eastAsia="en-GB"/>
        </w:rPr>
        <w:t xml:space="preserve">will be invited to attend an </w:t>
      </w:r>
      <w:r w:rsidR="00010598">
        <w:rPr>
          <w:rFonts w:eastAsia="Times New Roman" w:cs="Times New Roman"/>
          <w:sz w:val="24"/>
          <w:szCs w:val="24"/>
          <w:lang w:val="en-GB" w:eastAsia="en-GB"/>
        </w:rPr>
        <w:t xml:space="preserve">online </w:t>
      </w:r>
      <w:r w:rsidR="0077417B">
        <w:rPr>
          <w:rFonts w:eastAsia="Times New Roman" w:cs="Times New Roman"/>
          <w:sz w:val="24"/>
          <w:szCs w:val="24"/>
          <w:lang w:val="en-GB" w:eastAsia="en-GB"/>
        </w:rPr>
        <w:t>interview.</w:t>
      </w:r>
      <w:r w:rsidR="00720D59">
        <w:rPr>
          <w:rFonts w:eastAsia="Times New Roman" w:cs="Times New Roman"/>
          <w:sz w:val="24"/>
          <w:szCs w:val="24"/>
          <w:lang w:val="en-GB" w:eastAsia="en-GB"/>
        </w:rPr>
        <w:t xml:space="preserve"> Interviews are envisaged to take place </w:t>
      </w:r>
      <w:r w:rsidR="00BC22E4">
        <w:rPr>
          <w:rFonts w:eastAsia="Times New Roman" w:cs="Times New Roman"/>
          <w:b/>
          <w:bCs/>
          <w:sz w:val="24"/>
          <w:szCs w:val="24"/>
          <w:lang w:val="en-GB" w:eastAsia="en-GB"/>
        </w:rPr>
        <w:t xml:space="preserve">w/c </w:t>
      </w:r>
      <w:r w:rsidR="00636BB3">
        <w:rPr>
          <w:rFonts w:eastAsia="Times New Roman" w:cs="Times New Roman"/>
          <w:b/>
          <w:bCs/>
          <w:sz w:val="24"/>
          <w:szCs w:val="24"/>
          <w:lang w:val="en-GB" w:eastAsia="en-GB"/>
        </w:rPr>
        <w:t>19 January</w:t>
      </w:r>
      <w:r w:rsidR="00BF35EE" w:rsidRPr="00BF35EE">
        <w:rPr>
          <w:rFonts w:eastAsia="Times New Roman" w:cs="Times New Roman"/>
          <w:b/>
          <w:bCs/>
          <w:sz w:val="24"/>
          <w:szCs w:val="24"/>
          <w:lang w:val="en-GB" w:eastAsia="en-GB"/>
        </w:rPr>
        <w:t xml:space="preserve"> 2025</w:t>
      </w:r>
      <w:r w:rsidR="00BF35EE">
        <w:rPr>
          <w:rFonts w:eastAsia="Times New Roman" w:cs="Times New Roman"/>
          <w:sz w:val="24"/>
          <w:szCs w:val="24"/>
          <w:lang w:val="en-GB" w:eastAsia="en-GB"/>
        </w:rPr>
        <w:t>.</w:t>
      </w:r>
      <w:r w:rsidR="00F72CEB">
        <w:rPr>
          <w:rFonts w:eastAsia="Times New Roman" w:cs="Times New Roman"/>
          <w:sz w:val="24"/>
          <w:szCs w:val="24"/>
          <w:lang w:val="en-GB" w:eastAsia="en-GB"/>
        </w:rPr>
        <w:t xml:space="preserve"> </w:t>
      </w:r>
      <w:r w:rsidR="00F72CEB" w:rsidRPr="00F72CEB">
        <w:rPr>
          <w:rFonts w:eastAsia="Times New Roman" w:cs="Times New Roman"/>
          <w:sz w:val="24"/>
          <w:szCs w:val="24"/>
          <w:lang w:val="en-GB" w:eastAsia="en-GB"/>
        </w:rPr>
        <w:t>Further details will be provided to candidates invited for interview.</w:t>
      </w:r>
      <w:r w:rsidR="00F72CEB">
        <w:rPr>
          <w:rFonts w:eastAsia="Times New Roman" w:cs="Times New Roman"/>
          <w:b/>
          <w:bCs/>
          <w:sz w:val="24"/>
          <w:szCs w:val="24"/>
          <w:lang w:val="en-GB" w:eastAsia="en-GB"/>
        </w:rPr>
        <w:t xml:space="preserve"> </w:t>
      </w:r>
    </w:p>
    <w:p w14:paraId="7E380360" w14:textId="7751ED87" w:rsidR="006B7531" w:rsidRDefault="009B307C" w:rsidP="00DE413B">
      <w:pPr>
        <w:jc w:val="left"/>
        <w:rPr>
          <w:rFonts w:cs="Trebuchet MS"/>
          <w:bCs/>
          <w:color w:val="1F497D" w:themeColor="text2"/>
          <w:sz w:val="24"/>
          <w:szCs w:val="24"/>
        </w:rPr>
      </w:pPr>
      <w:r>
        <w:rPr>
          <w:rFonts w:cs="Trebuchet MS"/>
          <w:bCs/>
          <w:color w:val="1F497D" w:themeColor="text2"/>
          <w:sz w:val="24"/>
          <w:szCs w:val="24"/>
        </w:rPr>
        <w:t xml:space="preserve"> </w:t>
      </w:r>
    </w:p>
    <w:p w14:paraId="2C2A1624" w14:textId="5AD32ED7" w:rsidR="00B06ED1" w:rsidRPr="00B06ED1" w:rsidRDefault="00B06ED1" w:rsidP="001132A8">
      <w:pPr>
        <w:ind w:left="426"/>
        <w:jc w:val="left"/>
        <w:rPr>
          <w:rFonts w:cs="Trebuchet MS"/>
          <w:bCs/>
          <w:sz w:val="24"/>
          <w:szCs w:val="24"/>
        </w:rPr>
      </w:pPr>
      <w:r w:rsidRPr="001132A8">
        <w:rPr>
          <w:rFonts w:cs="Trebuchet MS"/>
          <w:bCs/>
          <w:sz w:val="24"/>
          <w:szCs w:val="24"/>
        </w:rPr>
        <w:t xml:space="preserve">We are </w:t>
      </w:r>
      <w:r w:rsidRPr="00B06ED1">
        <w:rPr>
          <w:rFonts w:cs="Trebuchet MS"/>
          <w:bCs/>
          <w:sz w:val="24"/>
          <w:szCs w:val="24"/>
        </w:rPr>
        <w:t xml:space="preserve">committed to providing </w:t>
      </w:r>
      <w:proofErr w:type="gramStart"/>
      <w:r w:rsidRPr="00B06ED1">
        <w:rPr>
          <w:rFonts w:cs="Trebuchet MS"/>
          <w:bCs/>
          <w:sz w:val="24"/>
          <w:szCs w:val="24"/>
        </w:rPr>
        <w:t>equality of</w:t>
      </w:r>
      <w:proofErr w:type="gramEnd"/>
      <w:r w:rsidRPr="00B06ED1">
        <w:rPr>
          <w:rFonts w:cs="Trebuchet MS"/>
          <w:bCs/>
          <w:sz w:val="24"/>
          <w:szCs w:val="24"/>
        </w:rPr>
        <w:t xml:space="preserve"> opportunity for all job applicants. The information</w:t>
      </w:r>
      <w:r w:rsidR="001132A8" w:rsidRPr="001132A8">
        <w:rPr>
          <w:rFonts w:cs="Trebuchet MS"/>
          <w:bCs/>
          <w:sz w:val="24"/>
          <w:szCs w:val="24"/>
        </w:rPr>
        <w:t xml:space="preserve"> </w:t>
      </w:r>
      <w:r w:rsidRPr="00B06ED1">
        <w:rPr>
          <w:rFonts w:cs="Trebuchet MS"/>
          <w:bCs/>
          <w:sz w:val="24"/>
          <w:szCs w:val="24"/>
        </w:rPr>
        <w:t xml:space="preserve">you supply </w:t>
      </w:r>
      <w:r w:rsidRPr="001132A8">
        <w:rPr>
          <w:rFonts w:cs="Trebuchet MS"/>
          <w:bCs/>
          <w:sz w:val="24"/>
          <w:szCs w:val="24"/>
        </w:rPr>
        <w:t>in your</w:t>
      </w:r>
      <w:r w:rsidRPr="00B06ED1">
        <w:rPr>
          <w:rFonts w:cs="Trebuchet MS"/>
          <w:bCs/>
          <w:sz w:val="24"/>
          <w:szCs w:val="24"/>
        </w:rPr>
        <w:t xml:space="preserve"> application will be treated </w:t>
      </w:r>
      <w:proofErr w:type="gramStart"/>
      <w:r w:rsidRPr="00B06ED1">
        <w:rPr>
          <w:rFonts w:cs="Trebuchet MS"/>
          <w:bCs/>
          <w:sz w:val="24"/>
          <w:szCs w:val="24"/>
        </w:rPr>
        <w:t>in</w:t>
      </w:r>
      <w:proofErr w:type="gramEnd"/>
      <w:r w:rsidRPr="00B06ED1">
        <w:rPr>
          <w:rFonts w:cs="Trebuchet MS"/>
          <w:bCs/>
          <w:sz w:val="24"/>
          <w:szCs w:val="24"/>
        </w:rPr>
        <w:t xml:space="preserve"> confidence and will be used</w:t>
      </w:r>
    </w:p>
    <w:p w14:paraId="50C76126" w14:textId="69BC77E2" w:rsidR="00523587" w:rsidRPr="001132A8" w:rsidRDefault="00B06ED1" w:rsidP="001132A8">
      <w:pPr>
        <w:ind w:firstLine="426"/>
        <w:jc w:val="left"/>
        <w:rPr>
          <w:rFonts w:cs="Trebuchet MS"/>
          <w:bCs/>
          <w:sz w:val="24"/>
          <w:szCs w:val="24"/>
        </w:rPr>
      </w:pPr>
      <w:r w:rsidRPr="001132A8">
        <w:rPr>
          <w:rFonts w:cs="Trebuchet MS"/>
          <w:bCs/>
          <w:sz w:val="24"/>
          <w:szCs w:val="24"/>
        </w:rPr>
        <w:t xml:space="preserve">solely for assessing your suitability for the </w:t>
      </w:r>
      <w:r w:rsidR="004A54D8" w:rsidRPr="001132A8">
        <w:rPr>
          <w:rFonts w:cs="Trebuchet MS"/>
          <w:bCs/>
          <w:sz w:val="24"/>
          <w:szCs w:val="24"/>
        </w:rPr>
        <w:t>role</w:t>
      </w:r>
      <w:r w:rsidRPr="001132A8">
        <w:rPr>
          <w:rFonts w:cs="Trebuchet MS"/>
          <w:bCs/>
          <w:sz w:val="24"/>
          <w:szCs w:val="24"/>
        </w:rPr>
        <w:t>.</w:t>
      </w:r>
    </w:p>
    <w:p w14:paraId="172C3E36" w14:textId="77777777" w:rsidR="00A73210" w:rsidRDefault="00A73210" w:rsidP="00816242">
      <w:pPr>
        <w:jc w:val="left"/>
        <w:rPr>
          <w:rFonts w:cs="Trebuchet MS"/>
          <w:bCs/>
          <w:color w:val="1F497D" w:themeColor="text2"/>
          <w:sz w:val="24"/>
          <w:szCs w:val="24"/>
        </w:rPr>
      </w:pPr>
    </w:p>
    <w:p w14:paraId="63433143" w14:textId="77777777" w:rsidR="009427B8" w:rsidRDefault="009427B8" w:rsidP="00816242">
      <w:pPr>
        <w:jc w:val="left"/>
        <w:rPr>
          <w:rFonts w:cs="Trebuchet MS"/>
          <w:bCs/>
          <w:color w:val="1F497D" w:themeColor="text2"/>
          <w:sz w:val="24"/>
          <w:szCs w:val="24"/>
        </w:rPr>
      </w:pPr>
    </w:p>
    <w:p w14:paraId="78C02E40" w14:textId="77777777" w:rsidR="00693B20" w:rsidRPr="000318C8" w:rsidRDefault="00693B20" w:rsidP="000318C8">
      <w:pPr>
        <w:shd w:val="clear" w:color="auto" w:fill="FFFFFF"/>
        <w:jc w:val="left"/>
        <w:rPr>
          <w:rFonts w:eastAsia="Times New Roman" w:cs="Times New Roman"/>
          <w:b/>
          <w:color w:val="1F497D" w:themeColor="text2"/>
          <w:sz w:val="28"/>
          <w:szCs w:val="28"/>
          <w:u w:val="single"/>
          <w:lang w:val="en-GB" w:eastAsia="en-GB"/>
        </w:rPr>
      </w:pPr>
    </w:p>
    <w:p w14:paraId="1A1801E8" w14:textId="24C0CF2C" w:rsidR="006266A8" w:rsidRDefault="006266A8">
      <w:pPr>
        <w:rPr>
          <w:rFonts w:eastAsia="Times New Roman" w:cs="Times New Roman"/>
          <w:b/>
          <w:bCs/>
          <w:color w:val="1F497D" w:themeColor="text2"/>
          <w:sz w:val="24"/>
          <w:szCs w:val="24"/>
          <w:lang w:val="en-GB" w:eastAsia="en-GB"/>
        </w:rPr>
      </w:pPr>
    </w:p>
    <w:p w14:paraId="1FC55C06" w14:textId="43EB7053" w:rsidR="00574217" w:rsidRPr="002A12AC" w:rsidRDefault="00574217" w:rsidP="00D521F3">
      <w:pPr>
        <w:jc w:val="both"/>
        <w:rPr>
          <w:rFonts w:eastAsia="Times New Roman" w:cs="Times New Roman"/>
          <w:bCs/>
          <w:color w:val="1F497D" w:themeColor="text2"/>
          <w:sz w:val="24"/>
          <w:szCs w:val="24"/>
          <w:lang w:val="en-GB" w:eastAsia="en-GB"/>
        </w:rPr>
      </w:pPr>
    </w:p>
    <w:sectPr w:rsidR="00574217" w:rsidRPr="002A12AC" w:rsidSect="00035236">
      <w:headerReference w:type="even" r:id="rId17"/>
      <w:headerReference w:type="default" r:id="rId18"/>
      <w:footerReference w:type="even" r:id="rId19"/>
      <w:footerReference w:type="default" r:id="rId20"/>
      <w:headerReference w:type="first" r:id="rId21"/>
      <w:footerReference w:type="first" r:id="rId22"/>
      <w:pgSz w:w="12240" w:h="15840" w:code="1"/>
      <w:pgMar w:top="992" w:right="1440" w:bottom="993" w:left="144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D88A" w14:textId="77777777" w:rsidR="0077535C" w:rsidRDefault="0077535C" w:rsidP="006B6CE5">
      <w:r>
        <w:separator/>
      </w:r>
    </w:p>
  </w:endnote>
  <w:endnote w:type="continuationSeparator" w:id="0">
    <w:p w14:paraId="29E4AB35" w14:textId="77777777" w:rsidR="0077535C" w:rsidRDefault="0077535C" w:rsidP="006B6CE5">
      <w:r>
        <w:continuationSeparator/>
      </w:r>
    </w:p>
  </w:endnote>
  <w:endnote w:type="continuationNotice" w:id="1">
    <w:p w14:paraId="53C009EF" w14:textId="77777777" w:rsidR="0077535C" w:rsidRDefault="00775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E607" w14:textId="77777777" w:rsidR="00A8275C" w:rsidRDefault="00A82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655212"/>
      <w:docPartObj>
        <w:docPartGallery w:val="Page Numbers (Bottom of Page)"/>
        <w:docPartUnique/>
      </w:docPartObj>
    </w:sdtPr>
    <w:sdtContent>
      <w:sdt>
        <w:sdtPr>
          <w:id w:val="98381352"/>
          <w:docPartObj>
            <w:docPartGallery w:val="Page Numbers (Top of Page)"/>
            <w:docPartUnique/>
          </w:docPartObj>
        </w:sdtPr>
        <w:sdtContent>
          <w:p w14:paraId="4C2582C2" w14:textId="77777777" w:rsidR="001E5DDE" w:rsidRDefault="001E5DDE">
            <w:pPr>
              <w:pStyle w:val="Footer"/>
            </w:pPr>
            <w:r w:rsidRPr="001A718D">
              <w:rPr>
                <w:sz w:val="20"/>
                <w:szCs w:val="20"/>
              </w:rPr>
              <w:t xml:space="preserve">Page </w:t>
            </w:r>
            <w:r w:rsidRPr="001A718D">
              <w:rPr>
                <w:b/>
                <w:bCs/>
                <w:sz w:val="20"/>
                <w:szCs w:val="20"/>
              </w:rPr>
              <w:fldChar w:fldCharType="begin"/>
            </w:r>
            <w:r w:rsidRPr="001A718D">
              <w:rPr>
                <w:b/>
                <w:bCs/>
                <w:sz w:val="20"/>
                <w:szCs w:val="20"/>
              </w:rPr>
              <w:instrText xml:space="preserve"> PAGE </w:instrText>
            </w:r>
            <w:r w:rsidRPr="001A718D">
              <w:rPr>
                <w:b/>
                <w:bCs/>
                <w:sz w:val="20"/>
                <w:szCs w:val="20"/>
              </w:rPr>
              <w:fldChar w:fldCharType="separate"/>
            </w:r>
            <w:r>
              <w:rPr>
                <w:b/>
                <w:bCs/>
                <w:noProof/>
                <w:sz w:val="20"/>
                <w:szCs w:val="20"/>
              </w:rPr>
              <w:t>7</w:t>
            </w:r>
            <w:r w:rsidRPr="001A718D">
              <w:rPr>
                <w:b/>
                <w:bCs/>
                <w:sz w:val="20"/>
                <w:szCs w:val="20"/>
              </w:rPr>
              <w:fldChar w:fldCharType="end"/>
            </w:r>
            <w:r w:rsidRPr="001A718D">
              <w:rPr>
                <w:sz w:val="20"/>
                <w:szCs w:val="20"/>
              </w:rPr>
              <w:t xml:space="preserve"> of </w:t>
            </w:r>
            <w:r w:rsidRPr="001A718D">
              <w:rPr>
                <w:b/>
                <w:bCs/>
                <w:sz w:val="20"/>
                <w:szCs w:val="20"/>
              </w:rPr>
              <w:fldChar w:fldCharType="begin"/>
            </w:r>
            <w:r w:rsidRPr="001A718D">
              <w:rPr>
                <w:b/>
                <w:bCs/>
                <w:sz w:val="20"/>
                <w:szCs w:val="20"/>
              </w:rPr>
              <w:instrText xml:space="preserve"> NUMPAGES  </w:instrText>
            </w:r>
            <w:r w:rsidRPr="001A718D">
              <w:rPr>
                <w:b/>
                <w:bCs/>
                <w:sz w:val="20"/>
                <w:szCs w:val="20"/>
              </w:rPr>
              <w:fldChar w:fldCharType="separate"/>
            </w:r>
            <w:r>
              <w:rPr>
                <w:b/>
                <w:bCs/>
                <w:noProof/>
                <w:sz w:val="20"/>
                <w:szCs w:val="20"/>
              </w:rPr>
              <w:t>7</w:t>
            </w:r>
            <w:r w:rsidRPr="001A718D">
              <w:rPr>
                <w:b/>
                <w:bCs/>
                <w:sz w:val="20"/>
                <w:szCs w:val="20"/>
              </w:rPr>
              <w:fldChar w:fldCharType="end"/>
            </w:r>
          </w:p>
        </w:sdtContent>
      </w:sdt>
    </w:sdtContent>
  </w:sdt>
  <w:p w14:paraId="4C2582C3" w14:textId="77777777" w:rsidR="001E5DDE" w:rsidRDefault="001E5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EFDC" w14:textId="77777777" w:rsidR="00A8275C" w:rsidRDefault="00A82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5F5B3" w14:textId="77777777" w:rsidR="0077535C" w:rsidRDefault="0077535C" w:rsidP="006B6CE5">
      <w:r>
        <w:separator/>
      </w:r>
    </w:p>
  </w:footnote>
  <w:footnote w:type="continuationSeparator" w:id="0">
    <w:p w14:paraId="73245D19" w14:textId="77777777" w:rsidR="0077535C" w:rsidRDefault="0077535C" w:rsidP="006B6CE5">
      <w:r>
        <w:continuationSeparator/>
      </w:r>
    </w:p>
  </w:footnote>
  <w:footnote w:type="continuationNotice" w:id="1">
    <w:p w14:paraId="0FD4293C" w14:textId="77777777" w:rsidR="0077535C" w:rsidRDefault="00775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556A" w14:textId="77777777" w:rsidR="00A8275C" w:rsidRDefault="00A82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3FA8" w14:textId="0AD5140B" w:rsidR="00A8275C" w:rsidRDefault="00A82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347C" w14:textId="77777777" w:rsidR="00A8275C" w:rsidRDefault="00A82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30DF"/>
    <w:multiLevelType w:val="hybridMultilevel"/>
    <w:tmpl w:val="AD6EECA6"/>
    <w:lvl w:ilvl="0" w:tplc="0409000B">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40F5293"/>
    <w:multiLevelType w:val="hybridMultilevel"/>
    <w:tmpl w:val="55FE8D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8002582"/>
    <w:multiLevelType w:val="hybridMultilevel"/>
    <w:tmpl w:val="68BC739E"/>
    <w:lvl w:ilvl="0" w:tplc="08090001">
      <w:start w:val="1"/>
      <w:numFmt w:val="bullet"/>
      <w:lvlText w:val=""/>
      <w:lvlJc w:val="left"/>
      <w:pPr>
        <w:ind w:left="2156" w:hanging="360"/>
      </w:pPr>
      <w:rPr>
        <w:rFonts w:ascii="Symbol" w:hAnsi="Symbol" w:hint="default"/>
      </w:rPr>
    </w:lvl>
    <w:lvl w:ilvl="1" w:tplc="08090003" w:tentative="1">
      <w:start w:val="1"/>
      <w:numFmt w:val="bullet"/>
      <w:lvlText w:val="o"/>
      <w:lvlJc w:val="left"/>
      <w:pPr>
        <w:ind w:left="2876" w:hanging="360"/>
      </w:pPr>
      <w:rPr>
        <w:rFonts w:ascii="Courier New" w:hAnsi="Courier New" w:cs="Courier New" w:hint="default"/>
      </w:rPr>
    </w:lvl>
    <w:lvl w:ilvl="2" w:tplc="08090005" w:tentative="1">
      <w:start w:val="1"/>
      <w:numFmt w:val="bullet"/>
      <w:lvlText w:val=""/>
      <w:lvlJc w:val="left"/>
      <w:pPr>
        <w:ind w:left="3596" w:hanging="360"/>
      </w:pPr>
      <w:rPr>
        <w:rFonts w:ascii="Wingdings" w:hAnsi="Wingdings" w:hint="default"/>
      </w:rPr>
    </w:lvl>
    <w:lvl w:ilvl="3" w:tplc="08090001" w:tentative="1">
      <w:start w:val="1"/>
      <w:numFmt w:val="bullet"/>
      <w:lvlText w:val=""/>
      <w:lvlJc w:val="left"/>
      <w:pPr>
        <w:ind w:left="4316" w:hanging="360"/>
      </w:pPr>
      <w:rPr>
        <w:rFonts w:ascii="Symbol" w:hAnsi="Symbol" w:hint="default"/>
      </w:rPr>
    </w:lvl>
    <w:lvl w:ilvl="4" w:tplc="08090003" w:tentative="1">
      <w:start w:val="1"/>
      <w:numFmt w:val="bullet"/>
      <w:lvlText w:val="o"/>
      <w:lvlJc w:val="left"/>
      <w:pPr>
        <w:ind w:left="5036" w:hanging="360"/>
      </w:pPr>
      <w:rPr>
        <w:rFonts w:ascii="Courier New" w:hAnsi="Courier New" w:cs="Courier New" w:hint="default"/>
      </w:rPr>
    </w:lvl>
    <w:lvl w:ilvl="5" w:tplc="08090005" w:tentative="1">
      <w:start w:val="1"/>
      <w:numFmt w:val="bullet"/>
      <w:lvlText w:val=""/>
      <w:lvlJc w:val="left"/>
      <w:pPr>
        <w:ind w:left="5756" w:hanging="360"/>
      </w:pPr>
      <w:rPr>
        <w:rFonts w:ascii="Wingdings" w:hAnsi="Wingdings" w:hint="default"/>
      </w:rPr>
    </w:lvl>
    <w:lvl w:ilvl="6" w:tplc="08090001" w:tentative="1">
      <w:start w:val="1"/>
      <w:numFmt w:val="bullet"/>
      <w:lvlText w:val=""/>
      <w:lvlJc w:val="left"/>
      <w:pPr>
        <w:ind w:left="6476" w:hanging="360"/>
      </w:pPr>
      <w:rPr>
        <w:rFonts w:ascii="Symbol" w:hAnsi="Symbol" w:hint="default"/>
      </w:rPr>
    </w:lvl>
    <w:lvl w:ilvl="7" w:tplc="08090003" w:tentative="1">
      <w:start w:val="1"/>
      <w:numFmt w:val="bullet"/>
      <w:lvlText w:val="o"/>
      <w:lvlJc w:val="left"/>
      <w:pPr>
        <w:ind w:left="7196" w:hanging="360"/>
      </w:pPr>
      <w:rPr>
        <w:rFonts w:ascii="Courier New" w:hAnsi="Courier New" w:cs="Courier New" w:hint="default"/>
      </w:rPr>
    </w:lvl>
    <w:lvl w:ilvl="8" w:tplc="08090005" w:tentative="1">
      <w:start w:val="1"/>
      <w:numFmt w:val="bullet"/>
      <w:lvlText w:val=""/>
      <w:lvlJc w:val="left"/>
      <w:pPr>
        <w:ind w:left="7916" w:hanging="360"/>
      </w:pPr>
      <w:rPr>
        <w:rFonts w:ascii="Wingdings" w:hAnsi="Wingdings" w:hint="default"/>
      </w:rPr>
    </w:lvl>
  </w:abstractNum>
  <w:abstractNum w:abstractNumId="3" w15:restartNumberingAfterBreak="0">
    <w:nsid w:val="0FE14B4C"/>
    <w:multiLevelType w:val="hybridMultilevel"/>
    <w:tmpl w:val="B562273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F566A4"/>
    <w:multiLevelType w:val="hybridMultilevel"/>
    <w:tmpl w:val="C52009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0972D0E"/>
    <w:multiLevelType w:val="hybridMultilevel"/>
    <w:tmpl w:val="6D6E76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4215CC3"/>
    <w:multiLevelType w:val="multilevel"/>
    <w:tmpl w:val="FD6A8D9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91E07"/>
    <w:multiLevelType w:val="hybridMultilevel"/>
    <w:tmpl w:val="3F724B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D67A87"/>
    <w:multiLevelType w:val="hybridMultilevel"/>
    <w:tmpl w:val="C05C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F4F7A"/>
    <w:multiLevelType w:val="hybridMultilevel"/>
    <w:tmpl w:val="1C80C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B767D"/>
    <w:multiLevelType w:val="hybridMultilevel"/>
    <w:tmpl w:val="C89CAE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06C65"/>
    <w:multiLevelType w:val="hybridMultilevel"/>
    <w:tmpl w:val="D93C5A92"/>
    <w:lvl w:ilvl="0" w:tplc="8CA4F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9757A"/>
    <w:multiLevelType w:val="multilevel"/>
    <w:tmpl w:val="462ED91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B4570B"/>
    <w:multiLevelType w:val="hybridMultilevel"/>
    <w:tmpl w:val="F5660ED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25D80522"/>
    <w:multiLevelType w:val="hybridMultilevel"/>
    <w:tmpl w:val="48069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AD52F6"/>
    <w:multiLevelType w:val="hybridMultilevel"/>
    <w:tmpl w:val="EAF673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281D26FE"/>
    <w:multiLevelType w:val="hybridMultilevel"/>
    <w:tmpl w:val="54BACB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9637051"/>
    <w:multiLevelType w:val="hybridMultilevel"/>
    <w:tmpl w:val="DE841136"/>
    <w:lvl w:ilvl="0" w:tplc="CA6C2E0C">
      <w:start w:val="1"/>
      <w:numFmt w:val="decimal"/>
      <w:lvlText w:val="%1."/>
      <w:lvlJc w:val="left"/>
      <w:pPr>
        <w:ind w:left="720" w:hanging="360"/>
      </w:pPr>
      <w:rPr>
        <w:rFonts w:asciiTheme="minorHAnsi" w:hAnsiTheme="minorHAnsi" w:cstheme="minorHAnsi" w:hint="default"/>
        <w:b w:val="0"/>
        <w:bCs/>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BE10602"/>
    <w:multiLevelType w:val="hybridMultilevel"/>
    <w:tmpl w:val="7DC67DB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C07532"/>
    <w:multiLevelType w:val="hybridMultilevel"/>
    <w:tmpl w:val="BD5AB73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3AF61DBB"/>
    <w:multiLevelType w:val="hybridMultilevel"/>
    <w:tmpl w:val="A1FCCF98"/>
    <w:lvl w:ilvl="0" w:tplc="7A9E7774">
      <w:start w:val="1"/>
      <w:numFmt w:val="bullet"/>
      <w:lvlText w:val=""/>
      <w:lvlJc w:val="left"/>
      <w:pPr>
        <w:ind w:left="720" w:hanging="360"/>
      </w:pPr>
      <w:rPr>
        <w:rFonts w:asciiTheme="minorHAnsi" w:hAnsiTheme="minorHAns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025A6D"/>
    <w:multiLevelType w:val="hybridMultilevel"/>
    <w:tmpl w:val="A4D64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234F57"/>
    <w:multiLevelType w:val="hybridMultilevel"/>
    <w:tmpl w:val="D99CF29A"/>
    <w:lvl w:ilvl="0" w:tplc="FFFFFFFF">
      <w:start w:val="1"/>
      <w:numFmt w:val="lowerLetter"/>
      <w:lvlText w:val="%1)"/>
      <w:lvlJc w:val="left"/>
      <w:pPr>
        <w:ind w:left="1080" w:hanging="360"/>
      </w:pPr>
      <w:rPr>
        <w:color w:val="auto"/>
      </w:r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C6A7629"/>
    <w:multiLevelType w:val="hybridMultilevel"/>
    <w:tmpl w:val="A0B6F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890D88"/>
    <w:multiLevelType w:val="hybridMultilevel"/>
    <w:tmpl w:val="8738D8E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3C51A6E"/>
    <w:multiLevelType w:val="hybridMultilevel"/>
    <w:tmpl w:val="EA1CB41A"/>
    <w:lvl w:ilvl="0" w:tplc="EA264E5A">
      <w:start w:val="1"/>
      <w:numFmt w:val="decimal"/>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5FB5F83"/>
    <w:multiLevelType w:val="hybridMultilevel"/>
    <w:tmpl w:val="DD1879B8"/>
    <w:lvl w:ilvl="0" w:tplc="08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7" w15:restartNumberingAfterBreak="0">
    <w:nsid w:val="47E677C3"/>
    <w:multiLevelType w:val="hybridMultilevel"/>
    <w:tmpl w:val="D6D0A174"/>
    <w:lvl w:ilvl="0" w:tplc="8A54332E">
      <w:start w:val="1"/>
      <w:numFmt w:val="decimal"/>
      <w:pStyle w:val="TOC2"/>
      <w:lvlText w:val="%1."/>
      <w:lvlJc w:val="left"/>
      <w:pPr>
        <w:ind w:left="720" w:hanging="360"/>
      </w:pPr>
      <w:rPr>
        <w:rFonts w:hint="default"/>
        <w:b/>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0F112C"/>
    <w:multiLevelType w:val="hybridMultilevel"/>
    <w:tmpl w:val="F7AE5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392389"/>
    <w:multiLevelType w:val="multilevel"/>
    <w:tmpl w:val="F9D05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4F29FB"/>
    <w:multiLevelType w:val="hybridMultilevel"/>
    <w:tmpl w:val="CE32F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B910B4"/>
    <w:multiLevelType w:val="hybridMultilevel"/>
    <w:tmpl w:val="00FA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EE08DD"/>
    <w:multiLevelType w:val="hybridMultilevel"/>
    <w:tmpl w:val="D99CF29A"/>
    <w:lvl w:ilvl="0" w:tplc="C7DE33DC">
      <w:start w:val="1"/>
      <w:numFmt w:val="lowerLetter"/>
      <w:lvlText w:val="%1)"/>
      <w:lvlJc w:val="left"/>
      <w:pPr>
        <w:ind w:left="1080" w:hanging="360"/>
      </w:pPr>
      <w:rPr>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DF3EB5"/>
    <w:multiLevelType w:val="hybridMultilevel"/>
    <w:tmpl w:val="420ACA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586444B"/>
    <w:multiLevelType w:val="hybridMultilevel"/>
    <w:tmpl w:val="79D68EEC"/>
    <w:lvl w:ilvl="0" w:tplc="FFFFFFFF">
      <w:start w:val="1"/>
      <w:numFmt w:val="lowerLetter"/>
      <w:lvlText w:val="%1)"/>
      <w:lvlJc w:val="left"/>
      <w:pPr>
        <w:ind w:left="1080" w:hanging="360"/>
      </w:pPr>
      <w:rPr>
        <w:color w:val="auto"/>
      </w:rPr>
    </w:lvl>
    <w:lvl w:ilvl="1" w:tplc="04090011">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5927F71"/>
    <w:multiLevelType w:val="hybridMultilevel"/>
    <w:tmpl w:val="D27455B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596D6B14"/>
    <w:multiLevelType w:val="hybridMultilevel"/>
    <w:tmpl w:val="E0EEC338"/>
    <w:lvl w:ilvl="0" w:tplc="04090017">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5F6B63E7"/>
    <w:multiLevelType w:val="hybridMultilevel"/>
    <w:tmpl w:val="E020D23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00608CF"/>
    <w:multiLevelType w:val="hybridMultilevel"/>
    <w:tmpl w:val="516AD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26242A"/>
    <w:multiLevelType w:val="multilevel"/>
    <w:tmpl w:val="5428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593418"/>
    <w:multiLevelType w:val="hybridMultilevel"/>
    <w:tmpl w:val="6666CC8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1" w15:restartNumberingAfterBreak="0">
    <w:nsid w:val="708C000A"/>
    <w:multiLevelType w:val="hybridMultilevel"/>
    <w:tmpl w:val="492A53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F10C44"/>
    <w:multiLevelType w:val="hybridMultilevel"/>
    <w:tmpl w:val="3852FC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762F23"/>
    <w:multiLevelType w:val="multilevel"/>
    <w:tmpl w:val="2F6ED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F87E98"/>
    <w:multiLevelType w:val="hybridMultilevel"/>
    <w:tmpl w:val="C1207254"/>
    <w:lvl w:ilvl="0" w:tplc="0809000B">
      <w:start w:val="1"/>
      <w:numFmt w:val="bullet"/>
      <w:lvlText w:val=""/>
      <w:lvlJc w:val="left"/>
      <w:pPr>
        <w:ind w:left="1080" w:hanging="360"/>
      </w:pPr>
      <w:rPr>
        <w:rFonts w:ascii="Wingdings" w:hAnsi="Wingding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C2C64B4"/>
    <w:multiLevelType w:val="hybridMultilevel"/>
    <w:tmpl w:val="72A2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074119"/>
    <w:multiLevelType w:val="multilevel"/>
    <w:tmpl w:val="3C9E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843374">
    <w:abstractNumId w:val="43"/>
  </w:num>
  <w:num w:numId="2" w16cid:durableId="1240361367">
    <w:abstractNumId w:val="29"/>
  </w:num>
  <w:num w:numId="3" w16cid:durableId="257755514">
    <w:abstractNumId w:val="12"/>
  </w:num>
  <w:num w:numId="4" w16cid:durableId="85812159">
    <w:abstractNumId w:val="6"/>
  </w:num>
  <w:num w:numId="5" w16cid:durableId="337660240">
    <w:abstractNumId w:val="20"/>
  </w:num>
  <w:num w:numId="6" w16cid:durableId="109979638">
    <w:abstractNumId w:val="33"/>
  </w:num>
  <w:num w:numId="7" w16cid:durableId="1428769284">
    <w:abstractNumId w:val="46"/>
  </w:num>
  <w:num w:numId="8" w16cid:durableId="1086656442">
    <w:abstractNumId w:val="39"/>
    <w:lvlOverride w:ilvl="0">
      <w:lvl w:ilvl="0">
        <w:numFmt w:val="lowerLetter"/>
        <w:lvlText w:val="%1."/>
        <w:lvlJc w:val="left"/>
      </w:lvl>
    </w:lvlOverride>
  </w:num>
  <w:num w:numId="9" w16cid:durableId="1015375996">
    <w:abstractNumId w:val="2"/>
  </w:num>
  <w:num w:numId="10" w16cid:durableId="822502740">
    <w:abstractNumId w:val="26"/>
  </w:num>
  <w:num w:numId="11" w16cid:durableId="1792094063">
    <w:abstractNumId w:val="28"/>
  </w:num>
  <w:num w:numId="12" w16cid:durableId="1519736838">
    <w:abstractNumId w:val="8"/>
  </w:num>
  <w:num w:numId="13" w16cid:durableId="1416171514">
    <w:abstractNumId w:val="40"/>
  </w:num>
  <w:num w:numId="14" w16cid:durableId="905920691">
    <w:abstractNumId w:val="27"/>
  </w:num>
  <w:num w:numId="15" w16cid:durableId="461650873">
    <w:abstractNumId w:val="1"/>
  </w:num>
  <w:num w:numId="16" w16cid:durableId="12803626">
    <w:abstractNumId w:val="5"/>
  </w:num>
  <w:num w:numId="17" w16cid:durableId="1611663468">
    <w:abstractNumId w:val="35"/>
  </w:num>
  <w:num w:numId="18" w16cid:durableId="1594045313">
    <w:abstractNumId w:val="15"/>
  </w:num>
  <w:num w:numId="19" w16cid:durableId="1872064164">
    <w:abstractNumId w:val="4"/>
  </w:num>
  <w:num w:numId="20" w16cid:durableId="1404178952">
    <w:abstractNumId w:val="19"/>
  </w:num>
  <w:num w:numId="21" w16cid:durableId="29039844">
    <w:abstractNumId w:val="38"/>
  </w:num>
  <w:num w:numId="22" w16cid:durableId="314529720">
    <w:abstractNumId w:val="9"/>
  </w:num>
  <w:num w:numId="23" w16cid:durableId="1999262697">
    <w:abstractNumId w:val="16"/>
  </w:num>
  <w:num w:numId="24" w16cid:durableId="1607150907">
    <w:abstractNumId w:val="3"/>
  </w:num>
  <w:num w:numId="25" w16cid:durableId="626661582">
    <w:abstractNumId w:val="31"/>
  </w:num>
  <w:num w:numId="26" w16cid:durableId="818229676">
    <w:abstractNumId w:val="14"/>
  </w:num>
  <w:num w:numId="27" w16cid:durableId="2117672189">
    <w:abstractNumId w:val="44"/>
  </w:num>
  <w:num w:numId="28" w16cid:durableId="1438981996">
    <w:abstractNumId w:val="13"/>
  </w:num>
  <w:num w:numId="29" w16cid:durableId="249701049">
    <w:abstractNumId w:val="21"/>
  </w:num>
  <w:num w:numId="30" w16cid:durableId="1044137514">
    <w:abstractNumId w:val="36"/>
  </w:num>
  <w:num w:numId="31" w16cid:durableId="19150415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0144787">
    <w:abstractNumId w:val="0"/>
  </w:num>
  <w:num w:numId="33" w16cid:durableId="1893538786">
    <w:abstractNumId w:val="32"/>
  </w:num>
  <w:num w:numId="34" w16cid:durableId="1625310974">
    <w:abstractNumId w:val="11"/>
  </w:num>
  <w:num w:numId="35" w16cid:durableId="1070231400">
    <w:abstractNumId w:val="23"/>
  </w:num>
  <w:num w:numId="36" w16cid:durableId="267352713">
    <w:abstractNumId w:val="45"/>
  </w:num>
  <w:num w:numId="37" w16cid:durableId="2051150032">
    <w:abstractNumId w:val="22"/>
  </w:num>
  <w:num w:numId="38" w16cid:durableId="943804956">
    <w:abstractNumId w:val="34"/>
  </w:num>
  <w:num w:numId="39" w16cid:durableId="1306468652">
    <w:abstractNumId w:val="37"/>
  </w:num>
  <w:num w:numId="40" w16cid:durableId="991444482">
    <w:abstractNumId w:val="7"/>
  </w:num>
  <w:num w:numId="41" w16cid:durableId="694498159">
    <w:abstractNumId w:val="42"/>
  </w:num>
  <w:num w:numId="42" w16cid:durableId="795413182">
    <w:abstractNumId w:val="18"/>
  </w:num>
  <w:num w:numId="43" w16cid:durableId="564996232">
    <w:abstractNumId w:val="10"/>
  </w:num>
  <w:num w:numId="44" w16cid:durableId="864296727">
    <w:abstractNumId w:val="41"/>
  </w:num>
  <w:num w:numId="45" w16cid:durableId="1714381642">
    <w:abstractNumId w:val="30"/>
  </w:num>
  <w:num w:numId="46" w16cid:durableId="1152916589">
    <w:abstractNumId w:val="24"/>
  </w:num>
  <w:num w:numId="47" w16cid:durableId="8567759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28"/>
    <w:rsid w:val="00001E5D"/>
    <w:rsid w:val="000028C0"/>
    <w:rsid w:val="00006883"/>
    <w:rsid w:val="000075A1"/>
    <w:rsid w:val="00010598"/>
    <w:rsid w:val="00013905"/>
    <w:rsid w:val="00023591"/>
    <w:rsid w:val="000245A5"/>
    <w:rsid w:val="000247F2"/>
    <w:rsid w:val="00025470"/>
    <w:rsid w:val="00026EB4"/>
    <w:rsid w:val="0002797C"/>
    <w:rsid w:val="000318C8"/>
    <w:rsid w:val="00033CEA"/>
    <w:rsid w:val="00033EB3"/>
    <w:rsid w:val="00035236"/>
    <w:rsid w:val="000366CC"/>
    <w:rsid w:val="000372E5"/>
    <w:rsid w:val="000440AF"/>
    <w:rsid w:val="000451EC"/>
    <w:rsid w:val="00046AEF"/>
    <w:rsid w:val="00050654"/>
    <w:rsid w:val="00054ACE"/>
    <w:rsid w:val="000624B5"/>
    <w:rsid w:val="000640D8"/>
    <w:rsid w:val="00065C43"/>
    <w:rsid w:val="00070224"/>
    <w:rsid w:val="00071035"/>
    <w:rsid w:val="00071299"/>
    <w:rsid w:val="000766C1"/>
    <w:rsid w:val="000838EA"/>
    <w:rsid w:val="0008427C"/>
    <w:rsid w:val="0009242E"/>
    <w:rsid w:val="000979A4"/>
    <w:rsid w:val="00097BE8"/>
    <w:rsid w:val="000A0732"/>
    <w:rsid w:val="000A2DFF"/>
    <w:rsid w:val="000A5BD5"/>
    <w:rsid w:val="000B06C7"/>
    <w:rsid w:val="000B4A44"/>
    <w:rsid w:val="000B7FAB"/>
    <w:rsid w:val="000C0F0F"/>
    <w:rsid w:val="000C11F6"/>
    <w:rsid w:val="000C31EB"/>
    <w:rsid w:val="000C33F3"/>
    <w:rsid w:val="000C58FA"/>
    <w:rsid w:val="000C5FBF"/>
    <w:rsid w:val="000D205F"/>
    <w:rsid w:val="000D4BBA"/>
    <w:rsid w:val="000E482E"/>
    <w:rsid w:val="000F4693"/>
    <w:rsid w:val="000F5F79"/>
    <w:rsid w:val="000F6A2A"/>
    <w:rsid w:val="001057E7"/>
    <w:rsid w:val="00112258"/>
    <w:rsid w:val="00112825"/>
    <w:rsid w:val="001132A8"/>
    <w:rsid w:val="00114CED"/>
    <w:rsid w:val="00117148"/>
    <w:rsid w:val="00123C2F"/>
    <w:rsid w:val="001244E1"/>
    <w:rsid w:val="00126154"/>
    <w:rsid w:val="0012619A"/>
    <w:rsid w:val="00131113"/>
    <w:rsid w:val="0013132A"/>
    <w:rsid w:val="0013325C"/>
    <w:rsid w:val="00134B15"/>
    <w:rsid w:val="00137A42"/>
    <w:rsid w:val="001438AF"/>
    <w:rsid w:val="00146A19"/>
    <w:rsid w:val="00146EBB"/>
    <w:rsid w:val="00161F24"/>
    <w:rsid w:val="00162C4B"/>
    <w:rsid w:val="00165935"/>
    <w:rsid w:val="001705A8"/>
    <w:rsid w:val="00175631"/>
    <w:rsid w:val="00175F94"/>
    <w:rsid w:val="001768B3"/>
    <w:rsid w:val="00182742"/>
    <w:rsid w:val="00186763"/>
    <w:rsid w:val="001867E4"/>
    <w:rsid w:val="0018755E"/>
    <w:rsid w:val="00191236"/>
    <w:rsid w:val="001970FE"/>
    <w:rsid w:val="001A0DF8"/>
    <w:rsid w:val="001A60F6"/>
    <w:rsid w:val="001A63EC"/>
    <w:rsid w:val="001A718D"/>
    <w:rsid w:val="001A7219"/>
    <w:rsid w:val="001B2215"/>
    <w:rsid w:val="001C03BE"/>
    <w:rsid w:val="001C2BFD"/>
    <w:rsid w:val="001C4EF2"/>
    <w:rsid w:val="001C67CA"/>
    <w:rsid w:val="001D262B"/>
    <w:rsid w:val="001D2ED3"/>
    <w:rsid w:val="001D5660"/>
    <w:rsid w:val="001D7742"/>
    <w:rsid w:val="001E366D"/>
    <w:rsid w:val="001E398F"/>
    <w:rsid w:val="001E5DDE"/>
    <w:rsid w:val="001F2683"/>
    <w:rsid w:val="00203CF9"/>
    <w:rsid w:val="00204FF2"/>
    <w:rsid w:val="00206DEA"/>
    <w:rsid w:val="00220E16"/>
    <w:rsid w:val="00222D5F"/>
    <w:rsid w:val="002248FB"/>
    <w:rsid w:val="00225A75"/>
    <w:rsid w:val="002511A0"/>
    <w:rsid w:val="00254E9E"/>
    <w:rsid w:val="00260A39"/>
    <w:rsid w:val="002618CC"/>
    <w:rsid w:val="0026313F"/>
    <w:rsid w:val="00263835"/>
    <w:rsid w:val="0026616E"/>
    <w:rsid w:val="00270A3A"/>
    <w:rsid w:val="00274F6B"/>
    <w:rsid w:val="002777CE"/>
    <w:rsid w:val="002810A2"/>
    <w:rsid w:val="00281B76"/>
    <w:rsid w:val="002945A7"/>
    <w:rsid w:val="002A12AC"/>
    <w:rsid w:val="002A2B33"/>
    <w:rsid w:val="002A5B94"/>
    <w:rsid w:val="002B2597"/>
    <w:rsid w:val="002B560E"/>
    <w:rsid w:val="002B73B7"/>
    <w:rsid w:val="002D7413"/>
    <w:rsid w:val="002E5C70"/>
    <w:rsid w:val="002E60F7"/>
    <w:rsid w:val="002F261A"/>
    <w:rsid w:val="002F7B1D"/>
    <w:rsid w:val="00304A32"/>
    <w:rsid w:val="00306CA1"/>
    <w:rsid w:val="00307164"/>
    <w:rsid w:val="003077CB"/>
    <w:rsid w:val="00307DD5"/>
    <w:rsid w:val="003149A9"/>
    <w:rsid w:val="00315EEA"/>
    <w:rsid w:val="003166B7"/>
    <w:rsid w:val="00316E8B"/>
    <w:rsid w:val="00317562"/>
    <w:rsid w:val="003221F9"/>
    <w:rsid w:val="003239D0"/>
    <w:rsid w:val="00323EC1"/>
    <w:rsid w:val="00327B1C"/>
    <w:rsid w:val="0033170D"/>
    <w:rsid w:val="00334FDD"/>
    <w:rsid w:val="00336273"/>
    <w:rsid w:val="003422B4"/>
    <w:rsid w:val="00350DF1"/>
    <w:rsid w:val="003532D3"/>
    <w:rsid w:val="0036033F"/>
    <w:rsid w:val="00360BFC"/>
    <w:rsid w:val="00370633"/>
    <w:rsid w:val="00370949"/>
    <w:rsid w:val="003712BD"/>
    <w:rsid w:val="00371AE8"/>
    <w:rsid w:val="00375324"/>
    <w:rsid w:val="003822C3"/>
    <w:rsid w:val="00382546"/>
    <w:rsid w:val="00390957"/>
    <w:rsid w:val="00391525"/>
    <w:rsid w:val="00391C3F"/>
    <w:rsid w:val="00391DE7"/>
    <w:rsid w:val="003956A2"/>
    <w:rsid w:val="00397FF4"/>
    <w:rsid w:val="003A2A5F"/>
    <w:rsid w:val="003A57B1"/>
    <w:rsid w:val="003A7479"/>
    <w:rsid w:val="003B026E"/>
    <w:rsid w:val="003B06C0"/>
    <w:rsid w:val="003B36D7"/>
    <w:rsid w:val="003B4BEC"/>
    <w:rsid w:val="003C1A21"/>
    <w:rsid w:val="003C264F"/>
    <w:rsid w:val="003C3F8B"/>
    <w:rsid w:val="003C4A70"/>
    <w:rsid w:val="003D167E"/>
    <w:rsid w:val="003D4651"/>
    <w:rsid w:val="003D48A9"/>
    <w:rsid w:val="003D58C1"/>
    <w:rsid w:val="003D6379"/>
    <w:rsid w:val="003D74D0"/>
    <w:rsid w:val="003F5F7D"/>
    <w:rsid w:val="003F63D7"/>
    <w:rsid w:val="0040060C"/>
    <w:rsid w:val="004071D3"/>
    <w:rsid w:val="00411041"/>
    <w:rsid w:val="004126A0"/>
    <w:rsid w:val="0041476E"/>
    <w:rsid w:val="00415C35"/>
    <w:rsid w:val="00416966"/>
    <w:rsid w:val="00416CFB"/>
    <w:rsid w:val="00424751"/>
    <w:rsid w:val="00430027"/>
    <w:rsid w:val="00433094"/>
    <w:rsid w:val="004349E9"/>
    <w:rsid w:val="00442071"/>
    <w:rsid w:val="00442F65"/>
    <w:rsid w:val="004516E3"/>
    <w:rsid w:val="00455A3A"/>
    <w:rsid w:val="00460C08"/>
    <w:rsid w:val="00464F22"/>
    <w:rsid w:val="004677B3"/>
    <w:rsid w:val="00473357"/>
    <w:rsid w:val="00476301"/>
    <w:rsid w:val="004917EC"/>
    <w:rsid w:val="00496BDB"/>
    <w:rsid w:val="00497B77"/>
    <w:rsid w:val="004A2BCD"/>
    <w:rsid w:val="004A2DE7"/>
    <w:rsid w:val="004A3CB1"/>
    <w:rsid w:val="004A4478"/>
    <w:rsid w:val="004A4690"/>
    <w:rsid w:val="004A54D8"/>
    <w:rsid w:val="004B0093"/>
    <w:rsid w:val="004B122E"/>
    <w:rsid w:val="004B2731"/>
    <w:rsid w:val="004B7DDB"/>
    <w:rsid w:val="004C0653"/>
    <w:rsid w:val="004C0C8D"/>
    <w:rsid w:val="004C639A"/>
    <w:rsid w:val="004C6663"/>
    <w:rsid w:val="004C7701"/>
    <w:rsid w:val="004D151B"/>
    <w:rsid w:val="004D244C"/>
    <w:rsid w:val="004D67B4"/>
    <w:rsid w:val="004E0428"/>
    <w:rsid w:val="004E08E7"/>
    <w:rsid w:val="004F5B6A"/>
    <w:rsid w:val="005002C9"/>
    <w:rsid w:val="0050078F"/>
    <w:rsid w:val="00503193"/>
    <w:rsid w:val="00503429"/>
    <w:rsid w:val="00505B26"/>
    <w:rsid w:val="00510578"/>
    <w:rsid w:val="0051308E"/>
    <w:rsid w:val="00514D6B"/>
    <w:rsid w:val="005165DB"/>
    <w:rsid w:val="005208A5"/>
    <w:rsid w:val="005216AC"/>
    <w:rsid w:val="00523587"/>
    <w:rsid w:val="0052620C"/>
    <w:rsid w:val="00534B03"/>
    <w:rsid w:val="00535606"/>
    <w:rsid w:val="0053744B"/>
    <w:rsid w:val="00540377"/>
    <w:rsid w:val="00545A3A"/>
    <w:rsid w:val="00551D57"/>
    <w:rsid w:val="005554C8"/>
    <w:rsid w:val="00555C06"/>
    <w:rsid w:val="005568E4"/>
    <w:rsid w:val="00556EF1"/>
    <w:rsid w:val="00561488"/>
    <w:rsid w:val="00565429"/>
    <w:rsid w:val="00567185"/>
    <w:rsid w:val="00570E48"/>
    <w:rsid w:val="00571A4A"/>
    <w:rsid w:val="005738B0"/>
    <w:rsid w:val="00574217"/>
    <w:rsid w:val="005749CB"/>
    <w:rsid w:val="00577764"/>
    <w:rsid w:val="00582973"/>
    <w:rsid w:val="005860B0"/>
    <w:rsid w:val="00590D3B"/>
    <w:rsid w:val="00593599"/>
    <w:rsid w:val="00595A47"/>
    <w:rsid w:val="005A13F0"/>
    <w:rsid w:val="005A152F"/>
    <w:rsid w:val="005A63A8"/>
    <w:rsid w:val="005A7D30"/>
    <w:rsid w:val="005B6432"/>
    <w:rsid w:val="005B6808"/>
    <w:rsid w:val="005C0703"/>
    <w:rsid w:val="005C198E"/>
    <w:rsid w:val="005D7994"/>
    <w:rsid w:val="005E1F5A"/>
    <w:rsid w:val="005E2A84"/>
    <w:rsid w:val="005E2DA3"/>
    <w:rsid w:val="005E6A7A"/>
    <w:rsid w:val="005E74F1"/>
    <w:rsid w:val="005F3440"/>
    <w:rsid w:val="005F5DDF"/>
    <w:rsid w:val="006008AE"/>
    <w:rsid w:val="006028C4"/>
    <w:rsid w:val="00603A3C"/>
    <w:rsid w:val="00610678"/>
    <w:rsid w:val="00615807"/>
    <w:rsid w:val="0061704D"/>
    <w:rsid w:val="0062093C"/>
    <w:rsid w:val="00624E24"/>
    <w:rsid w:val="006266A8"/>
    <w:rsid w:val="006274F3"/>
    <w:rsid w:val="006318F7"/>
    <w:rsid w:val="00632CCD"/>
    <w:rsid w:val="0063638C"/>
    <w:rsid w:val="00636BB3"/>
    <w:rsid w:val="00643F0E"/>
    <w:rsid w:val="00653C3A"/>
    <w:rsid w:val="0066174A"/>
    <w:rsid w:val="00672408"/>
    <w:rsid w:val="00676371"/>
    <w:rsid w:val="00693ADF"/>
    <w:rsid w:val="00693B20"/>
    <w:rsid w:val="006943EC"/>
    <w:rsid w:val="006972A0"/>
    <w:rsid w:val="006A0A65"/>
    <w:rsid w:val="006A289E"/>
    <w:rsid w:val="006A61DC"/>
    <w:rsid w:val="006B02A6"/>
    <w:rsid w:val="006B2EAA"/>
    <w:rsid w:val="006B6CE5"/>
    <w:rsid w:val="006B7531"/>
    <w:rsid w:val="006C3345"/>
    <w:rsid w:val="006E3380"/>
    <w:rsid w:val="006E6B59"/>
    <w:rsid w:val="006F09F4"/>
    <w:rsid w:val="006F25CC"/>
    <w:rsid w:val="006F2C14"/>
    <w:rsid w:val="006F3262"/>
    <w:rsid w:val="006F552A"/>
    <w:rsid w:val="007002FA"/>
    <w:rsid w:val="007143A8"/>
    <w:rsid w:val="00715989"/>
    <w:rsid w:val="00716706"/>
    <w:rsid w:val="0071696E"/>
    <w:rsid w:val="00717C2B"/>
    <w:rsid w:val="00717C9F"/>
    <w:rsid w:val="00720D59"/>
    <w:rsid w:val="007257A9"/>
    <w:rsid w:val="00731E32"/>
    <w:rsid w:val="007326EE"/>
    <w:rsid w:val="00737637"/>
    <w:rsid w:val="00737ECB"/>
    <w:rsid w:val="00744162"/>
    <w:rsid w:val="0075174E"/>
    <w:rsid w:val="00751BC5"/>
    <w:rsid w:val="00752469"/>
    <w:rsid w:val="00753F21"/>
    <w:rsid w:val="007611F2"/>
    <w:rsid w:val="007676C7"/>
    <w:rsid w:val="0077417B"/>
    <w:rsid w:val="0077535C"/>
    <w:rsid w:val="007807F7"/>
    <w:rsid w:val="00785C97"/>
    <w:rsid w:val="0079052E"/>
    <w:rsid w:val="00791E47"/>
    <w:rsid w:val="00792034"/>
    <w:rsid w:val="00792656"/>
    <w:rsid w:val="00793548"/>
    <w:rsid w:val="007975DD"/>
    <w:rsid w:val="007A0AA8"/>
    <w:rsid w:val="007A2EA6"/>
    <w:rsid w:val="007A3668"/>
    <w:rsid w:val="007A56EA"/>
    <w:rsid w:val="007A79BE"/>
    <w:rsid w:val="007C09C8"/>
    <w:rsid w:val="007C1667"/>
    <w:rsid w:val="007C7904"/>
    <w:rsid w:val="007D0253"/>
    <w:rsid w:val="007D13A5"/>
    <w:rsid w:val="007D1E2F"/>
    <w:rsid w:val="007D58DD"/>
    <w:rsid w:val="007E0752"/>
    <w:rsid w:val="007E37D4"/>
    <w:rsid w:val="007E39D7"/>
    <w:rsid w:val="007E7A93"/>
    <w:rsid w:val="007F3CFB"/>
    <w:rsid w:val="007F50C8"/>
    <w:rsid w:val="007F5500"/>
    <w:rsid w:val="00816242"/>
    <w:rsid w:val="00817AC2"/>
    <w:rsid w:val="008209BC"/>
    <w:rsid w:val="00824D15"/>
    <w:rsid w:val="00831163"/>
    <w:rsid w:val="00833737"/>
    <w:rsid w:val="008340E3"/>
    <w:rsid w:val="00835097"/>
    <w:rsid w:val="00853689"/>
    <w:rsid w:val="00854891"/>
    <w:rsid w:val="008619FA"/>
    <w:rsid w:val="008638AA"/>
    <w:rsid w:val="008639AC"/>
    <w:rsid w:val="008646E3"/>
    <w:rsid w:val="008654D7"/>
    <w:rsid w:val="00865655"/>
    <w:rsid w:val="0087019C"/>
    <w:rsid w:val="00883A94"/>
    <w:rsid w:val="00884180"/>
    <w:rsid w:val="00887F21"/>
    <w:rsid w:val="00890A5E"/>
    <w:rsid w:val="00894CC4"/>
    <w:rsid w:val="00895F7E"/>
    <w:rsid w:val="0089740E"/>
    <w:rsid w:val="008B0BB8"/>
    <w:rsid w:val="008B1A05"/>
    <w:rsid w:val="008B387A"/>
    <w:rsid w:val="008B6761"/>
    <w:rsid w:val="008B78F7"/>
    <w:rsid w:val="008C31ED"/>
    <w:rsid w:val="008C5DB3"/>
    <w:rsid w:val="008C6D6F"/>
    <w:rsid w:val="008C762B"/>
    <w:rsid w:val="008D0F76"/>
    <w:rsid w:val="008D66EF"/>
    <w:rsid w:val="008D6770"/>
    <w:rsid w:val="008D732E"/>
    <w:rsid w:val="008E2221"/>
    <w:rsid w:val="008E399C"/>
    <w:rsid w:val="008E5B59"/>
    <w:rsid w:val="008F62A4"/>
    <w:rsid w:val="00904229"/>
    <w:rsid w:val="00904A82"/>
    <w:rsid w:val="009071BF"/>
    <w:rsid w:val="00910229"/>
    <w:rsid w:val="00912711"/>
    <w:rsid w:val="00914027"/>
    <w:rsid w:val="009156AB"/>
    <w:rsid w:val="00920F3B"/>
    <w:rsid w:val="00926B83"/>
    <w:rsid w:val="00930526"/>
    <w:rsid w:val="009323AC"/>
    <w:rsid w:val="009324EC"/>
    <w:rsid w:val="00932C50"/>
    <w:rsid w:val="009427B8"/>
    <w:rsid w:val="009428CF"/>
    <w:rsid w:val="00943466"/>
    <w:rsid w:val="009442BE"/>
    <w:rsid w:val="00946128"/>
    <w:rsid w:val="009501F1"/>
    <w:rsid w:val="00952CFD"/>
    <w:rsid w:val="00954F31"/>
    <w:rsid w:val="00957270"/>
    <w:rsid w:val="00961A8D"/>
    <w:rsid w:val="0096350E"/>
    <w:rsid w:val="00964BBB"/>
    <w:rsid w:val="00966144"/>
    <w:rsid w:val="009675AB"/>
    <w:rsid w:val="00967824"/>
    <w:rsid w:val="00970960"/>
    <w:rsid w:val="00977D28"/>
    <w:rsid w:val="0098276E"/>
    <w:rsid w:val="009829C4"/>
    <w:rsid w:val="00983FB4"/>
    <w:rsid w:val="009852A3"/>
    <w:rsid w:val="00991B92"/>
    <w:rsid w:val="00993459"/>
    <w:rsid w:val="0099679C"/>
    <w:rsid w:val="00997079"/>
    <w:rsid w:val="009A0AAF"/>
    <w:rsid w:val="009A0F90"/>
    <w:rsid w:val="009B307C"/>
    <w:rsid w:val="009B4E38"/>
    <w:rsid w:val="009C7A14"/>
    <w:rsid w:val="009D11CF"/>
    <w:rsid w:val="009E0288"/>
    <w:rsid w:val="009E3B7B"/>
    <w:rsid w:val="009E502B"/>
    <w:rsid w:val="009E50A8"/>
    <w:rsid w:val="009E6B2A"/>
    <w:rsid w:val="009F662C"/>
    <w:rsid w:val="00A039DA"/>
    <w:rsid w:val="00A04666"/>
    <w:rsid w:val="00A051F9"/>
    <w:rsid w:val="00A10897"/>
    <w:rsid w:val="00A16D3A"/>
    <w:rsid w:val="00A22C8F"/>
    <w:rsid w:val="00A2322A"/>
    <w:rsid w:val="00A323D8"/>
    <w:rsid w:val="00A32619"/>
    <w:rsid w:val="00A332F8"/>
    <w:rsid w:val="00A339F9"/>
    <w:rsid w:val="00A358C9"/>
    <w:rsid w:val="00A35999"/>
    <w:rsid w:val="00A43394"/>
    <w:rsid w:val="00A44C90"/>
    <w:rsid w:val="00A55CC1"/>
    <w:rsid w:val="00A61D32"/>
    <w:rsid w:val="00A70180"/>
    <w:rsid w:val="00A706D6"/>
    <w:rsid w:val="00A7097D"/>
    <w:rsid w:val="00A73210"/>
    <w:rsid w:val="00A77A3E"/>
    <w:rsid w:val="00A8275C"/>
    <w:rsid w:val="00A9013A"/>
    <w:rsid w:val="00A91D5A"/>
    <w:rsid w:val="00A926D8"/>
    <w:rsid w:val="00A92E8A"/>
    <w:rsid w:val="00A95509"/>
    <w:rsid w:val="00AA1BF2"/>
    <w:rsid w:val="00AA3152"/>
    <w:rsid w:val="00AA37E0"/>
    <w:rsid w:val="00AA70AE"/>
    <w:rsid w:val="00AB0BC2"/>
    <w:rsid w:val="00AB3E4E"/>
    <w:rsid w:val="00AB6AB3"/>
    <w:rsid w:val="00AC087F"/>
    <w:rsid w:val="00AC334B"/>
    <w:rsid w:val="00AC7B4D"/>
    <w:rsid w:val="00AD497E"/>
    <w:rsid w:val="00AD569D"/>
    <w:rsid w:val="00AD65AE"/>
    <w:rsid w:val="00AD7767"/>
    <w:rsid w:val="00AE18B9"/>
    <w:rsid w:val="00AE19BA"/>
    <w:rsid w:val="00AE2474"/>
    <w:rsid w:val="00AE265D"/>
    <w:rsid w:val="00AF5792"/>
    <w:rsid w:val="00B06ED1"/>
    <w:rsid w:val="00B132FB"/>
    <w:rsid w:val="00B1467C"/>
    <w:rsid w:val="00B176D4"/>
    <w:rsid w:val="00B24D4A"/>
    <w:rsid w:val="00B3022D"/>
    <w:rsid w:val="00B31569"/>
    <w:rsid w:val="00B33327"/>
    <w:rsid w:val="00B362B1"/>
    <w:rsid w:val="00B4262A"/>
    <w:rsid w:val="00B50210"/>
    <w:rsid w:val="00B52970"/>
    <w:rsid w:val="00B52E83"/>
    <w:rsid w:val="00B5596F"/>
    <w:rsid w:val="00B57473"/>
    <w:rsid w:val="00B57D20"/>
    <w:rsid w:val="00B65A70"/>
    <w:rsid w:val="00B6622D"/>
    <w:rsid w:val="00B72D20"/>
    <w:rsid w:val="00B82330"/>
    <w:rsid w:val="00B82407"/>
    <w:rsid w:val="00B82CBE"/>
    <w:rsid w:val="00B862AC"/>
    <w:rsid w:val="00B869BB"/>
    <w:rsid w:val="00B91C09"/>
    <w:rsid w:val="00B92C7B"/>
    <w:rsid w:val="00B93E67"/>
    <w:rsid w:val="00B962A9"/>
    <w:rsid w:val="00B96839"/>
    <w:rsid w:val="00BA3EA6"/>
    <w:rsid w:val="00BA43EE"/>
    <w:rsid w:val="00BA4B65"/>
    <w:rsid w:val="00BA5EFD"/>
    <w:rsid w:val="00BA6109"/>
    <w:rsid w:val="00BA6259"/>
    <w:rsid w:val="00BA7B46"/>
    <w:rsid w:val="00BA7B52"/>
    <w:rsid w:val="00BB0665"/>
    <w:rsid w:val="00BB5C20"/>
    <w:rsid w:val="00BC22E4"/>
    <w:rsid w:val="00BC4C58"/>
    <w:rsid w:val="00BC5BC9"/>
    <w:rsid w:val="00BC70AD"/>
    <w:rsid w:val="00BD1579"/>
    <w:rsid w:val="00BD1FBA"/>
    <w:rsid w:val="00BE02DB"/>
    <w:rsid w:val="00BE25DF"/>
    <w:rsid w:val="00BF35EE"/>
    <w:rsid w:val="00C003C1"/>
    <w:rsid w:val="00C03070"/>
    <w:rsid w:val="00C079C0"/>
    <w:rsid w:val="00C127B9"/>
    <w:rsid w:val="00C132BF"/>
    <w:rsid w:val="00C158DB"/>
    <w:rsid w:val="00C253AC"/>
    <w:rsid w:val="00C32335"/>
    <w:rsid w:val="00C35212"/>
    <w:rsid w:val="00C415D1"/>
    <w:rsid w:val="00C41BD9"/>
    <w:rsid w:val="00C5082F"/>
    <w:rsid w:val="00C53D04"/>
    <w:rsid w:val="00C562C3"/>
    <w:rsid w:val="00C62F32"/>
    <w:rsid w:val="00C64BCB"/>
    <w:rsid w:val="00C66FAD"/>
    <w:rsid w:val="00C67F4D"/>
    <w:rsid w:val="00C750A8"/>
    <w:rsid w:val="00C779FD"/>
    <w:rsid w:val="00C81598"/>
    <w:rsid w:val="00C81EF8"/>
    <w:rsid w:val="00C87BE5"/>
    <w:rsid w:val="00C87FA8"/>
    <w:rsid w:val="00C932B4"/>
    <w:rsid w:val="00C94E69"/>
    <w:rsid w:val="00CA12EB"/>
    <w:rsid w:val="00CA22D7"/>
    <w:rsid w:val="00CA322B"/>
    <w:rsid w:val="00CA74F8"/>
    <w:rsid w:val="00CB68B2"/>
    <w:rsid w:val="00CB7196"/>
    <w:rsid w:val="00CC2C64"/>
    <w:rsid w:val="00CC5EA8"/>
    <w:rsid w:val="00CD0D23"/>
    <w:rsid w:val="00CD3C5E"/>
    <w:rsid w:val="00CD6830"/>
    <w:rsid w:val="00CE36CA"/>
    <w:rsid w:val="00CF4DE3"/>
    <w:rsid w:val="00CF52DC"/>
    <w:rsid w:val="00D00066"/>
    <w:rsid w:val="00D02F56"/>
    <w:rsid w:val="00D031A8"/>
    <w:rsid w:val="00D06B9F"/>
    <w:rsid w:val="00D078CA"/>
    <w:rsid w:val="00D11474"/>
    <w:rsid w:val="00D144FF"/>
    <w:rsid w:val="00D20A74"/>
    <w:rsid w:val="00D3425D"/>
    <w:rsid w:val="00D35106"/>
    <w:rsid w:val="00D361AB"/>
    <w:rsid w:val="00D44B68"/>
    <w:rsid w:val="00D51AED"/>
    <w:rsid w:val="00D521F3"/>
    <w:rsid w:val="00D558B4"/>
    <w:rsid w:val="00D6184E"/>
    <w:rsid w:val="00D62394"/>
    <w:rsid w:val="00D62F89"/>
    <w:rsid w:val="00D66F8B"/>
    <w:rsid w:val="00D678CA"/>
    <w:rsid w:val="00D7005E"/>
    <w:rsid w:val="00D90EEF"/>
    <w:rsid w:val="00D951FC"/>
    <w:rsid w:val="00DA1C17"/>
    <w:rsid w:val="00DA6368"/>
    <w:rsid w:val="00DB3713"/>
    <w:rsid w:val="00DB490F"/>
    <w:rsid w:val="00DB612E"/>
    <w:rsid w:val="00DB6917"/>
    <w:rsid w:val="00DC2E38"/>
    <w:rsid w:val="00DC70D5"/>
    <w:rsid w:val="00DD01A4"/>
    <w:rsid w:val="00DD0371"/>
    <w:rsid w:val="00DD1B37"/>
    <w:rsid w:val="00DD4B87"/>
    <w:rsid w:val="00DE413B"/>
    <w:rsid w:val="00DE56F4"/>
    <w:rsid w:val="00DF0244"/>
    <w:rsid w:val="00DF111A"/>
    <w:rsid w:val="00DF1430"/>
    <w:rsid w:val="00DF14A7"/>
    <w:rsid w:val="00DF1CAD"/>
    <w:rsid w:val="00DF7D0D"/>
    <w:rsid w:val="00E00F64"/>
    <w:rsid w:val="00E06623"/>
    <w:rsid w:val="00E10281"/>
    <w:rsid w:val="00E148A9"/>
    <w:rsid w:val="00E16927"/>
    <w:rsid w:val="00E16B6E"/>
    <w:rsid w:val="00E172B8"/>
    <w:rsid w:val="00E25F0D"/>
    <w:rsid w:val="00E3101E"/>
    <w:rsid w:val="00E4055D"/>
    <w:rsid w:val="00E4106A"/>
    <w:rsid w:val="00E42599"/>
    <w:rsid w:val="00E43040"/>
    <w:rsid w:val="00E4437A"/>
    <w:rsid w:val="00E479D5"/>
    <w:rsid w:val="00E51DEB"/>
    <w:rsid w:val="00E5201B"/>
    <w:rsid w:val="00E53B2B"/>
    <w:rsid w:val="00E54671"/>
    <w:rsid w:val="00E56147"/>
    <w:rsid w:val="00E64A84"/>
    <w:rsid w:val="00E67691"/>
    <w:rsid w:val="00E70E36"/>
    <w:rsid w:val="00E71B8A"/>
    <w:rsid w:val="00E73367"/>
    <w:rsid w:val="00E761DC"/>
    <w:rsid w:val="00E8267E"/>
    <w:rsid w:val="00E86822"/>
    <w:rsid w:val="00E91DF1"/>
    <w:rsid w:val="00E9617D"/>
    <w:rsid w:val="00E96551"/>
    <w:rsid w:val="00EA0F2F"/>
    <w:rsid w:val="00EA2F97"/>
    <w:rsid w:val="00EA3DD5"/>
    <w:rsid w:val="00EA55ED"/>
    <w:rsid w:val="00EA637D"/>
    <w:rsid w:val="00EA6636"/>
    <w:rsid w:val="00EA6B5B"/>
    <w:rsid w:val="00EB19E6"/>
    <w:rsid w:val="00EB1DED"/>
    <w:rsid w:val="00EC487E"/>
    <w:rsid w:val="00EC4FDE"/>
    <w:rsid w:val="00ED1563"/>
    <w:rsid w:val="00EF1D56"/>
    <w:rsid w:val="00EF2EEB"/>
    <w:rsid w:val="00EF3056"/>
    <w:rsid w:val="00EF4088"/>
    <w:rsid w:val="00F0068B"/>
    <w:rsid w:val="00F0176C"/>
    <w:rsid w:val="00F02985"/>
    <w:rsid w:val="00F03F46"/>
    <w:rsid w:val="00F20BB0"/>
    <w:rsid w:val="00F24A4D"/>
    <w:rsid w:val="00F30215"/>
    <w:rsid w:val="00F3591C"/>
    <w:rsid w:val="00F50B4D"/>
    <w:rsid w:val="00F50F1E"/>
    <w:rsid w:val="00F51758"/>
    <w:rsid w:val="00F543DF"/>
    <w:rsid w:val="00F72CEB"/>
    <w:rsid w:val="00F86E58"/>
    <w:rsid w:val="00F92D31"/>
    <w:rsid w:val="00F9422F"/>
    <w:rsid w:val="00F95C65"/>
    <w:rsid w:val="00FA5830"/>
    <w:rsid w:val="00FA7912"/>
    <w:rsid w:val="00FB0755"/>
    <w:rsid w:val="00FB44A8"/>
    <w:rsid w:val="00FB6438"/>
    <w:rsid w:val="00FB6AA9"/>
    <w:rsid w:val="00FC065F"/>
    <w:rsid w:val="00FC4C86"/>
    <w:rsid w:val="00FC579F"/>
    <w:rsid w:val="00FD1A81"/>
    <w:rsid w:val="00FD4765"/>
    <w:rsid w:val="00FD58A7"/>
    <w:rsid w:val="00FD6DAE"/>
    <w:rsid w:val="00FE1416"/>
    <w:rsid w:val="00FE1823"/>
    <w:rsid w:val="00FE2976"/>
    <w:rsid w:val="00FE3E35"/>
    <w:rsid w:val="00FE40EB"/>
    <w:rsid w:val="00FE5AA0"/>
    <w:rsid w:val="00FE623A"/>
    <w:rsid w:val="00FF2DB4"/>
    <w:rsid w:val="00FF7427"/>
    <w:rsid w:val="61A5A1AB"/>
    <w:rsid w:val="71A0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581F1"/>
  <w15:docId w15:val="{CC9D0D11-1AE4-4D0B-BD44-13A4F77A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0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44B68"/>
    <w:pPr>
      <w:spacing w:before="100" w:beforeAutospacing="1" w:after="100" w:afterAutospacing="1"/>
      <w:jc w:val="left"/>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428"/>
    <w:rPr>
      <w:rFonts w:ascii="Tahoma" w:hAnsi="Tahoma" w:cs="Tahoma"/>
      <w:sz w:val="16"/>
      <w:szCs w:val="16"/>
    </w:rPr>
  </w:style>
  <w:style w:type="character" w:customStyle="1" w:styleId="BalloonTextChar">
    <w:name w:val="Balloon Text Char"/>
    <w:basedOn w:val="DefaultParagraphFont"/>
    <w:link w:val="BalloonText"/>
    <w:uiPriority w:val="99"/>
    <w:semiHidden/>
    <w:rsid w:val="004E0428"/>
    <w:rPr>
      <w:rFonts w:ascii="Tahoma" w:hAnsi="Tahoma" w:cs="Tahoma"/>
      <w:sz w:val="16"/>
      <w:szCs w:val="16"/>
    </w:rPr>
  </w:style>
  <w:style w:type="paragraph" w:styleId="NormalWeb">
    <w:name w:val="Normal (Web)"/>
    <w:basedOn w:val="Normal"/>
    <w:uiPriority w:val="99"/>
    <w:unhideWhenUsed/>
    <w:rsid w:val="00254E9E"/>
    <w:pPr>
      <w:spacing w:before="100" w:beforeAutospacing="1" w:after="100" w:afterAutospacing="1"/>
      <w:jc w:val="left"/>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54E9E"/>
    <w:rPr>
      <w:b/>
      <w:bCs/>
    </w:rPr>
  </w:style>
  <w:style w:type="character" w:styleId="Hyperlink">
    <w:name w:val="Hyperlink"/>
    <w:basedOn w:val="DefaultParagraphFont"/>
    <w:uiPriority w:val="99"/>
    <w:unhideWhenUsed/>
    <w:rsid w:val="00254E9E"/>
    <w:rPr>
      <w:color w:val="0000FF" w:themeColor="hyperlink"/>
      <w:u w:val="single"/>
    </w:rPr>
  </w:style>
  <w:style w:type="paragraph" w:styleId="ListParagraph">
    <w:name w:val="List Paragraph"/>
    <w:basedOn w:val="Normal"/>
    <w:link w:val="ListParagraphChar"/>
    <w:uiPriority w:val="34"/>
    <w:qFormat/>
    <w:rsid w:val="003B36D7"/>
    <w:pPr>
      <w:ind w:left="720"/>
      <w:contextualSpacing/>
    </w:pPr>
  </w:style>
  <w:style w:type="character" w:customStyle="1" w:styleId="apple-converted-space">
    <w:name w:val="apple-converted-space"/>
    <w:basedOn w:val="DefaultParagraphFont"/>
    <w:rsid w:val="00FC579F"/>
  </w:style>
  <w:style w:type="character" w:customStyle="1" w:styleId="Heading2Char">
    <w:name w:val="Heading 2 Char"/>
    <w:basedOn w:val="DefaultParagraphFont"/>
    <w:link w:val="Heading2"/>
    <w:uiPriority w:val="9"/>
    <w:rsid w:val="00D44B68"/>
    <w:rPr>
      <w:rFonts w:ascii="Times New Roman" w:eastAsia="Times New Roman" w:hAnsi="Times New Roman" w:cs="Times New Roman"/>
      <w:b/>
      <w:bCs/>
      <w:sz w:val="36"/>
      <w:szCs w:val="36"/>
      <w:lang w:val="en-GB" w:eastAsia="en-GB"/>
    </w:rPr>
  </w:style>
  <w:style w:type="paragraph" w:styleId="Header">
    <w:name w:val="header"/>
    <w:basedOn w:val="Normal"/>
    <w:link w:val="HeaderChar"/>
    <w:uiPriority w:val="99"/>
    <w:unhideWhenUsed/>
    <w:rsid w:val="006B6CE5"/>
    <w:pPr>
      <w:tabs>
        <w:tab w:val="center" w:pos="4680"/>
        <w:tab w:val="right" w:pos="9360"/>
      </w:tabs>
    </w:pPr>
  </w:style>
  <w:style w:type="character" w:customStyle="1" w:styleId="HeaderChar">
    <w:name w:val="Header Char"/>
    <w:basedOn w:val="DefaultParagraphFont"/>
    <w:link w:val="Header"/>
    <w:uiPriority w:val="99"/>
    <w:rsid w:val="006B6CE5"/>
  </w:style>
  <w:style w:type="paragraph" w:styleId="Footer">
    <w:name w:val="footer"/>
    <w:basedOn w:val="Normal"/>
    <w:link w:val="FooterChar"/>
    <w:uiPriority w:val="99"/>
    <w:unhideWhenUsed/>
    <w:rsid w:val="006B6CE5"/>
    <w:pPr>
      <w:tabs>
        <w:tab w:val="center" w:pos="4680"/>
        <w:tab w:val="right" w:pos="9360"/>
      </w:tabs>
    </w:pPr>
  </w:style>
  <w:style w:type="character" w:customStyle="1" w:styleId="FooterChar">
    <w:name w:val="Footer Char"/>
    <w:basedOn w:val="DefaultParagraphFont"/>
    <w:link w:val="Footer"/>
    <w:uiPriority w:val="99"/>
    <w:rsid w:val="006B6CE5"/>
  </w:style>
  <w:style w:type="character" w:customStyle="1" w:styleId="ListParagraphChar">
    <w:name w:val="List Paragraph Char"/>
    <w:basedOn w:val="DefaultParagraphFont"/>
    <w:link w:val="ListParagraph"/>
    <w:uiPriority w:val="34"/>
    <w:locked/>
    <w:rsid w:val="001D7742"/>
  </w:style>
  <w:style w:type="character" w:customStyle="1" w:styleId="Heading1Char">
    <w:name w:val="Heading 1 Char"/>
    <w:basedOn w:val="DefaultParagraphFont"/>
    <w:link w:val="Heading1"/>
    <w:uiPriority w:val="9"/>
    <w:rsid w:val="00C03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03070"/>
    <w:pPr>
      <w:spacing w:line="276" w:lineRule="auto"/>
      <w:jc w:val="left"/>
      <w:outlineLvl w:val="9"/>
    </w:pPr>
    <w:rPr>
      <w:lang w:eastAsia="ja-JP"/>
    </w:rPr>
  </w:style>
  <w:style w:type="paragraph" w:styleId="TOC2">
    <w:name w:val="toc 2"/>
    <w:basedOn w:val="Normal"/>
    <w:next w:val="Normal"/>
    <w:autoRedefine/>
    <w:uiPriority w:val="39"/>
    <w:unhideWhenUsed/>
    <w:qFormat/>
    <w:rsid w:val="00833737"/>
    <w:pPr>
      <w:numPr>
        <w:numId w:val="14"/>
      </w:numPr>
      <w:tabs>
        <w:tab w:val="right" w:leader="dot" w:pos="9350"/>
      </w:tabs>
      <w:ind w:left="426" w:hanging="426"/>
      <w:jc w:val="left"/>
    </w:pPr>
    <w:rPr>
      <w:rFonts w:eastAsia="Times New Roman"/>
      <w:b/>
      <w:sz w:val="28"/>
      <w:szCs w:val="28"/>
      <w:u w:val="single"/>
      <w:lang w:val="en-GB" w:eastAsia="ja-JP"/>
    </w:rPr>
  </w:style>
  <w:style w:type="paragraph" w:styleId="TOC1">
    <w:name w:val="toc 1"/>
    <w:basedOn w:val="Normal"/>
    <w:next w:val="Normal"/>
    <w:autoRedefine/>
    <w:uiPriority w:val="39"/>
    <w:semiHidden/>
    <w:unhideWhenUsed/>
    <w:qFormat/>
    <w:rsid w:val="00C03070"/>
    <w:pPr>
      <w:spacing w:after="100" w:line="276" w:lineRule="auto"/>
      <w:jc w:val="left"/>
    </w:pPr>
    <w:rPr>
      <w:rFonts w:eastAsiaTheme="minorEastAsia"/>
      <w:lang w:eastAsia="ja-JP"/>
    </w:rPr>
  </w:style>
  <w:style w:type="paragraph" w:styleId="TOC3">
    <w:name w:val="toc 3"/>
    <w:basedOn w:val="Normal"/>
    <w:next w:val="Normal"/>
    <w:autoRedefine/>
    <w:uiPriority w:val="39"/>
    <w:semiHidden/>
    <w:unhideWhenUsed/>
    <w:qFormat/>
    <w:rsid w:val="00C03070"/>
    <w:pPr>
      <w:spacing w:after="100" w:line="276" w:lineRule="auto"/>
      <w:ind w:left="440"/>
      <w:jc w:val="left"/>
    </w:pPr>
    <w:rPr>
      <w:rFonts w:eastAsiaTheme="minorEastAsia"/>
      <w:lang w:eastAsia="ja-JP"/>
    </w:rPr>
  </w:style>
  <w:style w:type="character" w:styleId="UnresolvedMention">
    <w:name w:val="Unresolved Mention"/>
    <w:basedOn w:val="DefaultParagraphFont"/>
    <w:uiPriority w:val="99"/>
    <w:semiHidden/>
    <w:unhideWhenUsed/>
    <w:rsid w:val="00E10281"/>
    <w:rPr>
      <w:color w:val="808080"/>
      <w:shd w:val="clear" w:color="auto" w:fill="E6E6E6"/>
    </w:rPr>
  </w:style>
  <w:style w:type="character" w:styleId="FollowedHyperlink">
    <w:name w:val="FollowedHyperlink"/>
    <w:basedOn w:val="DefaultParagraphFont"/>
    <w:uiPriority w:val="99"/>
    <w:semiHidden/>
    <w:unhideWhenUsed/>
    <w:rsid w:val="00B52970"/>
    <w:rPr>
      <w:color w:val="800080" w:themeColor="followedHyperlink"/>
      <w:u w:val="single"/>
    </w:rPr>
  </w:style>
  <w:style w:type="table" w:styleId="TableGrid">
    <w:name w:val="Table Grid"/>
    <w:basedOn w:val="TableNormal"/>
    <w:uiPriority w:val="59"/>
    <w:rsid w:val="00967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637D"/>
    <w:pPr>
      <w:jc w:val="left"/>
    </w:pPr>
    <w:rPr>
      <w:sz w:val="20"/>
      <w:szCs w:val="20"/>
      <w:lang w:val="en-GB"/>
    </w:rPr>
  </w:style>
  <w:style w:type="character" w:customStyle="1" w:styleId="FootnoteTextChar">
    <w:name w:val="Footnote Text Char"/>
    <w:basedOn w:val="DefaultParagraphFont"/>
    <w:link w:val="FootnoteText"/>
    <w:rsid w:val="00EA637D"/>
    <w:rPr>
      <w:sz w:val="20"/>
      <w:szCs w:val="20"/>
      <w:lang w:val="en-GB"/>
    </w:rPr>
  </w:style>
  <w:style w:type="character" w:styleId="FootnoteReference">
    <w:name w:val="footnote reference"/>
    <w:basedOn w:val="DefaultParagraphFont"/>
    <w:unhideWhenUsed/>
    <w:rsid w:val="00EA63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89871">
      <w:bodyDiv w:val="1"/>
      <w:marLeft w:val="0"/>
      <w:marRight w:val="0"/>
      <w:marTop w:val="0"/>
      <w:marBottom w:val="0"/>
      <w:divBdr>
        <w:top w:val="none" w:sz="0" w:space="0" w:color="auto"/>
        <w:left w:val="none" w:sz="0" w:space="0" w:color="auto"/>
        <w:bottom w:val="none" w:sz="0" w:space="0" w:color="auto"/>
        <w:right w:val="none" w:sz="0" w:space="0" w:color="auto"/>
      </w:divBdr>
    </w:div>
    <w:div w:id="851845334">
      <w:bodyDiv w:val="1"/>
      <w:marLeft w:val="0"/>
      <w:marRight w:val="0"/>
      <w:marTop w:val="0"/>
      <w:marBottom w:val="0"/>
      <w:divBdr>
        <w:top w:val="none" w:sz="0" w:space="0" w:color="auto"/>
        <w:left w:val="none" w:sz="0" w:space="0" w:color="auto"/>
        <w:bottom w:val="none" w:sz="0" w:space="0" w:color="auto"/>
        <w:right w:val="none" w:sz="0" w:space="0" w:color="auto"/>
      </w:divBdr>
    </w:div>
    <w:div w:id="1102918209">
      <w:bodyDiv w:val="1"/>
      <w:marLeft w:val="0"/>
      <w:marRight w:val="0"/>
      <w:marTop w:val="0"/>
      <w:marBottom w:val="0"/>
      <w:divBdr>
        <w:top w:val="none" w:sz="0" w:space="0" w:color="auto"/>
        <w:left w:val="none" w:sz="0" w:space="0" w:color="auto"/>
        <w:bottom w:val="none" w:sz="0" w:space="0" w:color="auto"/>
        <w:right w:val="none" w:sz="0" w:space="0" w:color="auto"/>
      </w:divBdr>
    </w:div>
    <w:div w:id="1274020882">
      <w:bodyDiv w:val="1"/>
      <w:marLeft w:val="0"/>
      <w:marRight w:val="0"/>
      <w:marTop w:val="0"/>
      <w:marBottom w:val="0"/>
      <w:divBdr>
        <w:top w:val="none" w:sz="0" w:space="0" w:color="auto"/>
        <w:left w:val="none" w:sz="0" w:space="0" w:color="auto"/>
        <w:bottom w:val="none" w:sz="0" w:space="0" w:color="auto"/>
        <w:right w:val="none" w:sz="0" w:space="0" w:color="auto"/>
      </w:divBdr>
    </w:div>
    <w:div w:id="1365056571">
      <w:bodyDiv w:val="1"/>
      <w:marLeft w:val="0"/>
      <w:marRight w:val="0"/>
      <w:marTop w:val="0"/>
      <w:marBottom w:val="0"/>
      <w:divBdr>
        <w:top w:val="none" w:sz="0" w:space="0" w:color="auto"/>
        <w:left w:val="none" w:sz="0" w:space="0" w:color="auto"/>
        <w:bottom w:val="none" w:sz="0" w:space="0" w:color="auto"/>
        <w:right w:val="none" w:sz="0" w:space="0" w:color="auto"/>
      </w:divBdr>
    </w:div>
    <w:div w:id="1582904548">
      <w:bodyDiv w:val="1"/>
      <w:marLeft w:val="0"/>
      <w:marRight w:val="0"/>
      <w:marTop w:val="0"/>
      <w:marBottom w:val="0"/>
      <w:divBdr>
        <w:top w:val="none" w:sz="0" w:space="0" w:color="auto"/>
        <w:left w:val="none" w:sz="0" w:space="0" w:color="auto"/>
        <w:bottom w:val="none" w:sz="0" w:space="0" w:color="auto"/>
        <w:right w:val="none" w:sz="0" w:space="0" w:color="auto"/>
      </w:divBdr>
    </w:div>
    <w:div w:id="21070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ombudsman-schemes-guidan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donal.galligan@ombudsmanassociatio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onal.galligan@ombudsmanassociation.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mbudsmanassociation.org/about-us/annual-repor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ncorporation-and-names/annex-a-sensitive-words-and-expressions-or-words-that-could-imply-a-connection-with-governmen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6f506d6-47bb-48fa-9913-e23e543015b5" xsi:nil="true"/>
    <lcf76f155ced4ddcb4097134ff3c332f xmlns="790e2f72-2f66-4e42-a687-a30382459b0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D0324D872A9748B177ED94E306C196" ma:contentTypeVersion="15" ma:contentTypeDescription="Create a new document." ma:contentTypeScope="" ma:versionID="3923ffce3d0b015bff114c448c3220e3">
  <xsd:schema xmlns:xsd="http://www.w3.org/2001/XMLSchema" xmlns:xs="http://www.w3.org/2001/XMLSchema" xmlns:p="http://schemas.microsoft.com/office/2006/metadata/properties" xmlns:ns2="790e2f72-2f66-4e42-a687-a30382459b0b" xmlns:ns3="d6f506d6-47bb-48fa-9913-e23e543015b5" targetNamespace="http://schemas.microsoft.com/office/2006/metadata/properties" ma:root="true" ma:fieldsID="d0e144890219288ac254a400fb665680" ns2:_="" ns3:_="">
    <xsd:import namespace="790e2f72-2f66-4e42-a687-a30382459b0b"/>
    <xsd:import namespace="d6f506d6-47bb-48fa-9913-e23e543015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Detai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e2f72-2f66-4e42-a687-a30382459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299c17-1a81-4fc9-909d-6c74498afe1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506d6-47bb-48fa-9913-e23e54301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72086f-4732-46e1-af76-afc80682f925}" ma:internalName="TaxCatchAll" ma:showField="CatchAllData" ma:web="d6f506d6-47bb-48fa-9913-e23e543015b5">
      <xsd:complexType>
        <xsd:complexContent>
          <xsd:extension base="dms:MultiChoiceLookup">
            <xsd:sequence>
              <xsd:element name="Value" type="dms:Lookup" maxOccurs="unbounded" minOccurs="0" nillable="true"/>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B782C-D0D1-4DC3-A175-5D868490435E}">
  <ds:schemaRefs>
    <ds:schemaRef ds:uri="http://schemas.microsoft.com/sharepoint/v3/contenttype/forms"/>
  </ds:schemaRefs>
</ds:datastoreItem>
</file>

<file path=customXml/itemProps2.xml><?xml version="1.0" encoding="utf-8"?>
<ds:datastoreItem xmlns:ds="http://schemas.openxmlformats.org/officeDocument/2006/customXml" ds:itemID="{C7EC39FF-13C0-4225-A532-C6803607FED4}">
  <ds:schemaRefs>
    <ds:schemaRef ds:uri="http://schemas.openxmlformats.org/officeDocument/2006/bibliography"/>
  </ds:schemaRefs>
</ds:datastoreItem>
</file>

<file path=customXml/itemProps3.xml><?xml version="1.0" encoding="utf-8"?>
<ds:datastoreItem xmlns:ds="http://schemas.openxmlformats.org/officeDocument/2006/customXml" ds:itemID="{83C44398-0C45-4B33-89CC-58F502DDC3F3}">
  <ds:schemaRefs>
    <ds:schemaRef ds:uri="http://schemas.microsoft.com/office/2006/metadata/properties"/>
    <ds:schemaRef ds:uri="http://schemas.microsoft.com/office/infopath/2007/PartnerControls"/>
    <ds:schemaRef ds:uri="d6f506d6-47bb-48fa-9913-e23e543015b5"/>
    <ds:schemaRef ds:uri="790e2f72-2f66-4e42-a687-a30382459b0b"/>
  </ds:schemaRefs>
</ds:datastoreItem>
</file>

<file path=customXml/itemProps4.xml><?xml version="1.0" encoding="utf-8"?>
<ds:datastoreItem xmlns:ds="http://schemas.openxmlformats.org/officeDocument/2006/customXml" ds:itemID="{31E88AD5-FEBF-49B2-94DF-E4A281F6B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e2f72-2f66-4e42-a687-a30382459b0b"/>
    <ds:schemaRef ds:uri="d6f506d6-47bb-48fa-9913-e23e54301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1089</Words>
  <Characters>5962</Characters>
  <Application>Microsoft Office Word</Application>
  <DocSecurity>0</DocSecurity>
  <Lines>199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Links>
    <vt:vector size="72" baseType="variant">
      <vt:variant>
        <vt:i4>6160443</vt:i4>
      </vt:variant>
      <vt:variant>
        <vt:i4>33</vt:i4>
      </vt:variant>
      <vt:variant>
        <vt:i4>0</vt:i4>
      </vt:variant>
      <vt:variant>
        <vt:i4>5</vt:i4>
      </vt:variant>
      <vt:variant>
        <vt:lpwstr>mailto:maz.morgan@ombudsmanassociation.org</vt:lpwstr>
      </vt:variant>
      <vt:variant>
        <vt:lpwstr/>
      </vt:variant>
      <vt:variant>
        <vt:i4>589891</vt:i4>
      </vt:variant>
      <vt:variant>
        <vt:i4>30</vt:i4>
      </vt:variant>
      <vt:variant>
        <vt:i4>0</vt:i4>
      </vt:variant>
      <vt:variant>
        <vt:i4>5</vt:i4>
      </vt:variant>
      <vt:variant>
        <vt:lpwstr>https://www.ombudsmanassociation.org/about-us/annual-reports</vt:lpwstr>
      </vt:variant>
      <vt:variant>
        <vt:lpwstr/>
      </vt:variant>
      <vt:variant>
        <vt:i4>786436</vt:i4>
      </vt:variant>
      <vt:variant>
        <vt:i4>27</vt:i4>
      </vt:variant>
      <vt:variant>
        <vt:i4>0</vt:i4>
      </vt:variant>
      <vt:variant>
        <vt:i4>5</vt:i4>
      </vt:variant>
      <vt:variant>
        <vt:lpwstr>https://companieshouse.blog.gov.uk/2019/02/21/7-duties-of-a-company-director/</vt:lpwstr>
      </vt:variant>
      <vt:variant>
        <vt:lpwstr/>
      </vt:variant>
      <vt:variant>
        <vt:i4>6553632</vt:i4>
      </vt:variant>
      <vt:variant>
        <vt:i4>24</vt:i4>
      </vt:variant>
      <vt:variant>
        <vt:i4>0</vt:i4>
      </vt:variant>
      <vt:variant>
        <vt:i4>5</vt:i4>
      </vt:variant>
      <vt:variant>
        <vt:lpwstr>http://www.ombudsmanassociation.org/about-us/board-members</vt:lpwstr>
      </vt:variant>
      <vt:variant>
        <vt:lpwstr/>
      </vt:variant>
      <vt:variant>
        <vt:i4>1179679</vt:i4>
      </vt:variant>
      <vt:variant>
        <vt:i4>21</vt:i4>
      </vt:variant>
      <vt:variant>
        <vt:i4>0</vt:i4>
      </vt:variant>
      <vt:variant>
        <vt:i4>5</vt:i4>
      </vt:variant>
      <vt:variant>
        <vt:lpwstr>https://www.ombudsmanassociation.org/about-us/governance</vt:lpwstr>
      </vt:variant>
      <vt:variant>
        <vt:lpwstr/>
      </vt:variant>
      <vt:variant>
        <vt:i4>3670137</vt:i4>
      </vt:variant>
      <vt:variant>
        <vt:i4>18</vt:i4>
      </vt:variant>
      <vt:variant>
        <vt:i4>0</vt:i4>
      </vt:variant>
      <vt:variant>
        <vt:i4>5</vt:i4>
      </vt:variant>
      <vt:variant>
        <vt:lpwstr>https://find-and-update.company-information.service.gov.uk/company/11976831</vt:lpwstr>
      </vt:variant>
      <vt:variant>
        <vt:lpwstr/>
      </vt:variant>
      <vt:variant>
        <vt:i4>589891</vt:i4>
      </vt:variant>
      <vt:variant>
        <vt:i4>15</vt:i4>
      </vt:variant>
      <vt:variant>
        <vt:i4>0</vt:i4>
      </vt:variant>
      <vt:variant>
        <vt:i4>5</vt:i4>
      </vt:variant>
      <vt:variant>
        <vt:lpwstr>https://www.ombudsmanassociation.org/about-us/annual-reports</vt:lpwstr>
      </vt:variant>
      <vt:variant>
        <vt:lpwstr/>
      </vt:variant>
      <vt:variant>
        <vt:i4>6619246</vt:i4>
      </vt:variant>
      <vt:variant>
        <vt:i4>12</vt:i4>
      </vt:variant>
      <vt:variant>
        <vt:i4>0</vt:i4>
      </vt:variant>
      <vt:variant>
        <vt:i4>5</vt:i4>
      </vt:variant>
      <vt:variant>
        <vt:lpwstr>http://www.ombudsmanassociation.org/about-us/history-ombudsman-association</vt:lpwstr>
      </vt:variant>
      <vt:variant>
        <vt:lpwstr/>
      </vt:variant>
      <vt:variant>
        <vt:i4>5439509</vt:i4>
      </vt:variant>
      <vt:variant>
        <vt:i4>9</vt:i4>
      </vt:variant>
      <vt:variant>
        <vt:i4>0</vt:i4>
      </vt:variant>
      <vt:variant>
        <vt:i4>5</vt:i4>
      </vt:variant>
      <vt:variant>
        <vt:lpwstr>http://www.gov.uk/government/publications/incorporation-and-names/annex-a-sensitive-words-and-expressions-or-words-that-could-imply-a-connection-with-government</vt:lpwstr>
      </vt:variant>
      <vt:variant>
        <vt:lpwstr/>
      </vt:variant>
      <vt:variant>
        <vt:i4>1835101</vt:i4>
      </vt:variant>
      <vt:variant>
        <vt:i4>6</vt:i4>
      </vt:variant>
      <vt:variant>
        <vt:i4>0</vt:i4>
      </vt:variant>
      <vt:variant>
        <vt:i4>5</vt:i4>
      </vt:variant>
      <vt:variant>
        <vt:lpwstr>http://www.gov.uk/government/publications/new-ombudsman-schemes-guidance</vt:lpwstr>
      </vt:variant>
      <vt:variant>
        <vt:lpwstr/>
      </vt:variant>
      <vt:variant>
        <vt:i4>7471223</vt:i4>
      </vt:variant>
      <vt:variant>
        <vt:i4>3</vt:i4>
      </vt:variant>
      <vt:variant>
        <vt:i4>0</vt:i4>
      </vt:variant>
      <vt:variant>
        <vt:i4>5</vt:i4>
      </vt:variant>
      <vt:variant>
        <vt:lpwstr>http://www.ombudsmanassociation.org/about-us/join-ombudsman-association</vt:lpwstr>
      </vt:variant>
      <vt:variant>
        <vt:lpwstr/>
      </vt:variant>
      <vt:variant>
        <vt:i4>5374006</vt:i4>
      </vt:variant>
      <vt:variant>
        <vt:i4>0</vt:i4>
      </vt:variant>
      <vt:variant>
        <vt:i4>0</vt:i4>
      </vt:variant>
      <vt:variant>
        <vt:i4>5</vt:i4>
      </vt:variant>
      <vt:variant>
        <vt:lpwstr>mailto:donal.galligan@ombudsmanassociation.org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Acer</dc:creator>
  <cp:lastModifiedBy>Charlee Boon</cp:lastModifiedBy>
  <cp:revision>110</cp:revision>
  <cp:lastPrinted>2025-02-12T12:24:00Z</cp:lastPrinted>
  <dcterms:created xsi:type="dcterms:W3CDTF">2025-02-12T11:56:00Z</dcterms:created>
  <dcterms:modified xsi:type="dcterms:W3CDTF">2025-12-09T14:17:00Z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0x0101000FD0324D872A9748B177ED94E306C196</vt:lpwstr>
  </property>
  <property fmtid="{D5CDD505-2E9C-101B-9397-08002B2CF9AE}" pid="3" name="Order">
    <vt:r8>1798500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